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661" w:rsidRPr="00A92691" w:rsidRDefault="002E7010" w:rsidP="00A92691">
      <w:pPr>
        <w:spacing w:after="0" w:line="240" w:lineRule="auto"/>
        <w:jc w:val="center"/>
        <w:rPr>
          <w:rFonts w:ascii="Times New Roman" w:hAnsi="Times New Roman" w:cs="Times New Roman"/>
          <w:b/>
          <w:sz w:val="28"/>
          <w:szCs w:val="28"/>
        </w:rPr>
      </w:pPr>
      <w:bookmarkStart w:id="0" w:name="_GoBack"/>
      <w:bookmarkEnd w:id="0"/>
      <w:r w:rsidRPr="00A92691">
        <w:rPr>
          <w:rFonts w:ascii="Times New Roman" w:hAnsi="Times New Roman" w:cs="Times New Roman"/>
          <w:b/>
          <w:sz w:val="28"/>
          <w:szCs w:val="28"/>
        </w:rPr>
        <w:t>СРАВНИТЕЛЬНАЯ ТАБЛИЦА</w:t>
      </w:r>
    </w:p>
    <w:p w:rsidR="00DE3CEB" w:rsidRPr="00A92691" w:rsidRDefault="002C4FBF" w:rsidP="00A92691">
      <w:pPr>
        <w:spacing w:after="0" w:line="240" w:lineRule="auto"/>
        <w:jc w:val="center"/>
        <w:rPr>
          <w:rFonts w:ascii="Times New Roman" w:eastAsia="Times New Roman" w:hAnsi="Times New Roman" w:cs="Times New Roman"/>
          <w:b/>
          <w:bCs/>
          <w:sz w:val="28"/>
          <w:szCs w:val="28"/>
          <w:lang w:eastAsia="ru-RU"/>
        </w:rPr>
      </w:pPr>
      <w:r w:rsidRPr="00A92691">
        <w:rPr>
          <w:rFonts w:ascii="Times New Roman" w:hAnsi="Times New Roman" w:cs="Times New Roman"/>
          <w:b/>
          <w:sz w:val="28"/>
          <w:szCs w:val="28"/>
        </w:rPr>
        <w:t>к п</w:t>
      </w:r>
      <w:r w:rsidR="00E347A6" w:rsidRPr="00A92691">
        <w:rPr>
          <w:rFonts w:ascii="Times New Roman" w:hAnsi="Times New Roman" w:cs="Times New Roman"/>
          <w:b/>
          <w:sz w:val="28"/>
          <w:szCs w:val="28"/>
        </w:rPr>
        <w:t>роект</w:t>
      </w:r>
      <w:r w:rsidRPr="00A92691">
        <w:rPr>
          <w:rFonts w:ascii="Times New Roman" w:hAnsi="Times New Roman" w:cs="Times New Roman"/>
          <w:b/>
          <w:sz w:val="28"/>
          <w:szCs w:val="28"/>
        </w:rPr>
        <w:t>у</w:t>
      </w:r>
      <w:r w:rsidR="00E347A6" w:rsidRPr="00A92691">
        <w:rPr>
          <w:rFonts w:ascii="Times New Roman" w:hAnsi="Times New Roman" w:cs="Times New Roman"/>
          <w:b/>
          <w:sz w:val="28"/>
          <w:szCs w:val="28"/>
        </w:rPr>
        <w:t xml:space="preserve"> постановления Правительства Кыргызской Республики</w:t>
      </w:r>
      <w:r w:rsidR="00F52A75" w:rsidRPr="00A92691">
        <w:rPr>
          <w:rFonts w:ascii="Times New Roman" w:hAnsi="Times New Roman" w:cs="Times New Roman"/>
          <w:b/>
          <w:sz w:val="28"/>
          <w:szCs w:val="28"/>
        </w:rPr>
        <w:t xml:space="preserve"> </w:t>
      </w:r>
      <w:r w:rsidR="0064437C" w:rsidRPr="00A92691">
        <w:rPr>
          <w:rFonts w:ascii="Times New Roman" w:eastAsia="Times New Roman" w:hAnsi="Times New Roman" w:cs="Times New Roman"/>
          <w:b/>
          <w:bCs/>
          <w:sz w:val="28"/>
          <w:szCs w:val="28"/>
          <w:lang w:eastAsia="ru-RU"/>
        </w:rPr>
        <w:t>«</w:t>
      </w:r>
      <w:r w:rsidR="00DE3CEB" w:rsidRPr="00A92691">
        <w:rPr>
          <w:rFonts w:ascii="Times New Roman" w:eastAsia="Times New Roman" w:hAnsi="Times New Roman" w:cs="Times New Roman"/>
          <w:b/>
          <w:bCs/>
          <w:sz w:val="28"/>
          <w:szCs w:val="28"/>
          <w:lang w:eastAsia="ru-RU"/>
        </w:rPr>
        <w:t xml:space="preserve">О внесении изменений в некоторые </w:t>
      </w:r>
    </w:p>
    <w:p w:rsidR="00DE3CEB" w:rsidRPr="00A92691" w:rsidRDefault="00DE3CEB" w:rsidP="00A92691">
      <w:pPr>
        <w:spacing w:after="0" w:line="240" w:lineRule="auto"/>
        <w:jc w:val="center"/>
        <w:rPr>
          <w:rFonts w:ascii="Times New Roman" w:eastAsia="Times New Roman" w:hAnsi="Times New Roman" w:cs="Times New Roman"/>
          <w:b/>
          <w:bCs/>
          <w:sz w:val="28"/>
          <w:szCs w:val="28"/>
          <w:lang w:eastAsia="ru-RU"/>
        </w:rPr>
      </w:pPr>
      <w:r w:rsidRPr="00A92691">
        <w:rPr>
          <w:rFonts w:ascii="Times New Roman" w:eastAsia="Times New Roman" w:hAnsi="Times New Roman" w:cs="Times New Roman"/>
          <w:b/>
          <w:bCs/>
          <w:sz w:val="28"/>
          <w:szCs w:val="28"/>
          <w:lang w:eastAsia="ru-RU"/>
        </w:rPr>
        <w:t>решения Правительства Кыргызской Республики в сфере государственной службы и муниципальной службы»</w:t>
      </w:r>
    </w:p>
    <w:p w:rsidR="0064437C" w:rsidRPr="00A92691" w:rsidRDefault="0064437C" w:rsidP="00A92691">
      <w:pPr>
        <w:spacing w:after="0" w:line="240" w:lineRule="auto"/>
        <w:jc w:val="center"/>
        <w:rPr>
          <w:rFonts w:ascii="Times New Roman" w:hAnsi="Times New Roman" w:cs="Times New Roman"/>
          <w:sz w:val="28"/>
          <w:szCs w:val="28"/>
        </w:rPr>
      </w:pPr>
    </w:p>
    <w:tbl>
      <w:tblPr>
        <w:tblStyle w:val="a3"/>
        <w:tblW w:w="0" w:type="auto"/>
        <w:tblInd w:w="250" w:type="dxa"/>
        <w:tblLook w:val="04A0" w:firstRow="1" w:lastRow="0" w:firstColumn="1" w:lastColumn="0" w:noHBand="0" w:noVBand="1"/>
      </w:tblPr>
      <w:tblGrid>
        <w:gridCol w:w="7155"/>
        <w:gridCol w:w="7156"/>
      </w:tblGrid>
      <w:tr w:rsidR="0064437C" w:rsidRPr="00A92691" w:rsidTr="0082570B">
        <w:trPr>
          <w:trHeight w:val="333"/>
        </w:trPr>
        <w:tc>
          <w:tcPr>
            <w:tcW w:w="7155" w:type="dxa"/>
          </w:tcPr>
          <w:p w:rsidR="0064437C" w:rsidRPr="00A92691" w:rsidRDefault="0064437C" w:rsidP="00A92691">
            <w:pPr>
              <w:jc w:val="center"/>
              <w:rPr>
                <w:rFonts w:ascii="Times New Roman" w:hAnsi="Times New Roman" w:cs="Times New Roman"/>
                <w:b/>
                <w:sz w:val="28"/>
                <w:szCs w:val="28"/>
              </w:rPr>
            </w:pPr>
            <w:r w:rsidRPr="00A92691">
              <w:rPr>
                <w:rFonts w:ascii="Times New Roman" w:hAnsi="Times New Roman" w:cs="Times New Roman"/>
                <w:b/>
                <w:sz w:val="28"/>
                <w:szCs w:val="28"/>
              </w:rPr>
              <w:t>Действующая редакция</w:t>
            </w:r>
          </w:p>
        </w:tc>
        <w:tc>
          <w:tcPr>
            <w:tcW w:w="7156" w:type="dxa"/>
          </w:tcPr>
          <w:p w:rsidR="0064437C" w:rsidRPr="00A92691" w:rsidRDefault="00686CB6" w:rsidP="00A92691">
            <w:pPr>
              <w:jc w:val="center"/>
              <w:rPr>
                <w:rFonts w:ascii="Times New Roman" w:hAnsi="Times New Roman" w:cs="Times New Roman"/>
                <w:b/>
                <w:sz w:val="28"/>
                <w:szCs w:val="28"/>
              </w:rPr>
            </w:pPr>
            <w:r w:rsidRPr="00A92691">
              <w:rPr>
                <w:rFonts w:ascii="Times New Roman" w:hAnsi="Times New Roman" w:cs="Times New Roman"/>
                <w:b/>
                <w:sz w:val="28"/>
                <w:szCs w:val="28"/>
              </w:rPr>
              <w:t>Предлагаемая редакция</w:t>
            </w:r>
          </w:p>
        </w:tc>
      </w:tr>
      <w:tr w:rsidR="00A92691" w:rsidRPr="00A92691" w:rsidTr="00B54EF9">
        <w:trPr>
          <w:trHeight w:val="333"/>
        </w:trPr>
        <w:tc>
          <w:tcPr>
            <w:tcW w:w="14311" w:type="dxa"/>
            <w:gridSpan w:val="2"/>
          </w:tcPr>
          <w:p w:rsidR="00A92691" w:rsidRPr="00A92691" w:rsidRDefault="00A92691" w:rsidP="00A92691">
            <w:pPr>
              <w:jc w:val="center"/>
              <w:rPr>
                <w:rFonts w:ascii="Times New Roman" w:eastAsia="Times New Roman" w:hAnsi="Times New Roman" w:cs="Times New Roman"/>
                <w:b/>
                <w:bCs/>
                <w:sz w:val="28"/>
                <w:szCs w:val="28"/>
                <w:lang w:eastAsia="ru-RU"/>
              </w:rPr>
            </w:pPr>
            <w:r w:rsidRPr="00A92691">
              <w:rPr>
                <w:rFonts w:ascii="Times New Roman" w:eastAsia="Calibri" w:hAnsi="Times New Roman" w:cs="Times New Roman"/>
                <w:b/>
                <w:bCs/>
                <w:sz w:val="28"/>
                <w:szCs w:val="28"/>
              </w:rPr>
              <w:t>ПОЛОЖЕНИЕ</w:t>
            </w:r>
            <w:r w:rsidRPr="00A92691">
              <w:rPr>
                <w:rFonts w:ascii="Times New Roman" w:eastAsia="Calibri" w:hAnsi="Times New Roman" w:cs="Times New Roman"/>
                <w:b/>
                <w:bCs/>
                <w:sz w:val="28"/>
                <w:szCs w:val="28"/>
              </w:rPr>
              <w:br/>
              <w:t xml:space="preserve">о порядке проведения конкурса и служебного продвижения по государственной гражданской службе и муниципальной службе Кыргызской Республики, </w:t>
            </w:r>
            <w:r w:rsidRPr="00A92691">
              <w:rPr>
                <w:rFonts w:ascii="Times New Roman" w:eastAsia="Times New Roman" w:hAnsi="Times New Roman" w:cs="Times New Roman"/>
                <w:b/>
                <w:bCs/>
                <w:sz w:val="28"/>
                <w:szCs w:val="28"/>
                <w:lang w:eastAsia="ru-RU"/>
              </w:rPr>
              <w:t>утвержденное постановлением Правительства</w:t>
            </w:r>
          </w:p>
          <w:p w:rsidR="00A92691" w:rsidRPr="00A92691" w:rsidRDefault="00A92691" w:rsidP="00A92691">
            <w:pPr>
              <w:jc w:val="center"/>
              <w:rPr>
                <w:rFonts w:ascii="Times New Roman" w:hAnsi="Times New Roman" w:cs="Times New Roman"/>
                <w:b/>
                <w:sz w:val="28"/>
                <w:szCs w:val="28"/>
              </w:rPr>
            </w:pPr>
            <w:r w:rsidRPr="00A92691">
              <w:rPr>
                <w:rFonts w:ascii="Times New Roman" w:eastAsia="Times New Roman" w:hAnsi="Times New Roman" w:cs="Times New Roman"/>
                <w:b/>
                <w:bCs/>
                <w:sz w:val="28"/>
                <w:szCs w:val="28"/>
                <w:lang w:eastAsia="ru-RU"/>
              </w:rPr>
              <w:t xml:space="preserve"> Кыргызской Республики от 29 декабря 2016 года № 706</w:t>
            </w:r>
          </w:p>
        </w:tc>
      </w:tr>
      <w:tr w:rsidR="00344E0D" w:rsidRPr="00A92691" w:rsidTr="008626FD">
        <w:trPr>
          <w:trHeight w:val="333"/>
        </w:trPr>
        <w:tc>
          <w:tcPr>
            <w:tcW w:w="7155" w:type="dxa"/>
          </w:tcPr>
          <w:p w:rsidR="00344E0D" w:rsidRPr="002C0142" w:rsidRDefault="00344E0D" w:rsidP="00344E0D">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10. Структура и состав конкурсной комиссии государственного органа:</w:t>
            </w:r>
          </w:p>
          <w:p w:rsidR="00344E0D" w:rsidRPr="002C0142" w:rsidRDefault="00344E0D" w:rsidP="00344E0D">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 xml:space="preserve">- председатель конкурсной комиссии - статс-секретарь либо исполняющий обязанности статс-секретаря (руководитель аппарата) государственного органа. </w:t>
            </w:r>
            <w:proofErr w:type="gramStart"/>
            <w:r w:rsidRPr="002C0142">
              <w:rPr>
                <w:rFonts w:ascii="Times New Roman" w:eastAsia="Times New Roman" w:hAnsi="Times New Roman" w:cs="Times New Roman"/>
                <w:bCs/>
                <w:sz w:val="28"/>
                <w:szCs w:val="28"/>
                <w:lang w:eastAsia="ru-RU"/>
              </w:rPr>
              <w:t>В случае необходимости, если должность статс-секретаря (руководителя аппарата) вакантна либо статс-секретарь (руководитель аппарата) находится в служебной командировке, отсутствует по состоянию здоровья (подтвержденному соответствующими документами), находится в отпуске (трудовом, по беременности и родам, по уходу за ребенком, без сохранения заработной платы) или временно отстранен от занимаемой должности, председателем комиссии по проведению конкурса на замещение вакантной административной государственной должности временно назначается государственный</w:t>
            </w:r>
            <w:proofErr w:type="gramEnd"/>
            <w:r w:rsidRPr="002C0142">
              <w:rPr>
                <w:rFonts w:ascii="Times New Roman" w:eastAsia="Times New Roman" w:hAnsi="Times New Roman" w:cs="Times New Roman"/>
                <w:bCs/>
                <w:sz w:val="28"/>
                <w:szCs w:val="28"/>
                <w:lang w:eastAsia="ru-RU"/>
              </w:rPr>
              <w:t xml:space="preserve"> гражданский служащий государственного органа - один из членов комиссии, определяемый руководителем государственного органа.</w:t>
            </w:r>
          </w:p>
          <w:p w:rsidR="00344E0D" w:rsidRDefault="00344E0D" w:rsidP="00344E0D">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Члены конкурсной комиссии:</w:t>
            </w:r>
          </w:p>
          <w:p w:rsidR="00344E0D" w:rsidRDefault="00344E0D" w:rsidP="00344E0D">
            <w:pPr>
              <w:ind w:firstLine="567"/>
              <w:jc w:val="both"/>
              <w:rPr>
                <w:rFonts w:ascii="Times New Roman" w:eastAsia="Times New Roman" w:hAnsi="Times New Roman" w:cs="Times New Roman"/>
                <w:bCs/>
                <w:sz w:val="28"/>
                <w:szCs w:val="28"/>
                <w:lang w:eastAsia="ru-RU"/>
              </w:rPr>
            </w:pPr>
          </w:p>
          <w:p w:rsidR="00344E0D" w:rsidRPr="002C0142" w:rsidRDefault="00344E0D" w:rsidP="00344E0D">
            <w:pPr>
              <w:ind w:firstLine="567"/>
              <w:jc w:val="both"/>
              <w:rPr>
                <w:rFonts w:ascii="Times New Roman" w:eastAsia="Times New Roman" w:hAnsi="Times New Roman" w:cs="Times New Roman"/>
                <w:bCs/>
                <w:sz w:val="28"/>
                <w:szCs w:val="28"/>
                <w:lang w:eastAsia="ru-RU"/>
              </w:rPr>
            </w:pPr>
          </w:p>
          <w:p w:rsidR="00344E0D" w:rsidRPr="002C0142" w:rsidRDefault="00344E0D" w:rsidP="00344E0D">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 председатель комиссии по этике государственного органа;</w:t>
            </w:r>
          </w:p>
          <w:p w:rsidR="00344E0D" w:rsidRPr="002C0142" w:rsidRDefault="00344E0D" w:rsidP="00344E0D">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 уполномоченный по вопросам предупреждения коррупции в государственном органе;</w:t>
            </w:r>
          </w:p>
          <w:p w:rsidR="00344E0D" w:rsidRDefault="00344E0D" w:rsidP="00344E0D">
            <w:pPr>
              <w:ind w:firstLine="567"/>
              <w:jc w:val="both"/>
              <w:rPr>
                <w:rFonts w:ascii="Times New Roman" w:eastAsia="Times New Roman" w:hAnsi="Times New Roman" w:cs="Times New Roman"/>
                <w:b/>
                <w:bCs/>
                <w:sz w:val="28"/>
                <w:szCs w:val="28"/>
                <w:lang w:eastAsia="ru-RU"/>
              </w:rPr>
            </w:pPr>
            <w:r w:rsidRPr="002C0142">
              <w:rPr>
                <w:rFonts w:ascii="Times New Roman" w:eastAsia="Times New Roman" w:hAnsi="Times New Roman" w:cs="Times New Roman"/>
                <w:bCs/>
                <w:sz w:val="28"/>
                <w:szCs w:val="28"/>
                <w:lang w:eastAsia="ru-RU"/>
              </w:rPr>
              <w:t xml:space="preserve">- </w:t>
            </w:r>
            <w:r w:rsidRPr="004D65C2">
              <w:rPr>
                <w:rFonts w:ascii="Times New Roman" w:eastAsia="Times New Roman" w:hAnsi="Times New Roman" w:cs="Times New Roman"/>
                <w:b/>
                <w:bCs/>
                <w:sz w:val="28"/>
                <w:szCs w:val="28"/>
                <w:lang w:eastAsia="ru-RU"/>
              </w:rPr>
              <w:t>представители институтов гражданского общества соответствующей отраслевой направленности (по согласованию);</w:t>
            </w:r>
          </w:p>
          <w:p w:rsidR="00344E0D" w:rsidRPr="002C0142" w:rsidRDefault="00344E0D" w:rsidP="00344E0D">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 руководители (специалисты) службы управления персоналом и юридической службы;</w:t>
            </w:r>
          </w:p>
          <w:p w:rsidR="00344E0D" w:rsidRPr="002C0142" w:rsidRDefault="00344E0D" w:rsidP="00344E0D">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 руководители (специалисты) иных структурных подразделений государственного органа.</w:t>
            </w:r>
          </w:p>
          <w:p w:rsidR="00344E0D" w:rsidRPr="002C0142" w:rsidRDefault="00344E0D" w:rsidP="00344E0D">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Секретарь конкурсной комиссии назначается руководителем государственного органа из числа членов конкурсной комиссии.</w:t>
            </w:r>
          </w:p>
          <w:p w:rsidR="00344E0D" w:rsidRPr="00A92691" w:rsidRDefault="00344E0D" w:rsidP="00344E0D">
            <w:pPr>
              <w:jc w:val="both"/>
              <w:rPr>
                <w:rFonts w:ascii="Times New Roman" w:eastAsia="Calibri" w:hAnsi="Times New Roman" w:cs="Times New Roman"/>
                <w:b/>
                <w:bCs/>
                <w:sz w:val="28"/>
                <w:szCs w:val="28"/>
              </w:rPr>
            </w:pPr>
            <w:r w:rsidRPr="002C0142">
              <w:rPr>
                <w:rFonts w:ascii="Times New Roman" w:eastAsia="Times New Roman" w:hAnsi="Times New Roman" w:cs="Times New Roman"/>
                <w:bCs/>
                <w:sz w:val="28"/>
                <w:szCs w:val="28"/>
                <w:lang w:eastAsia="ru-RU"/>
              </w:rPr>
              <w:t>В состав конкурсной комиссии включаются государственные служащие, занимающие административные государственные должности. Замещение отсутствующих членов комиссии не допускается.</w:t>
            </w:r>
          </w:p>
        </w:tc>
        <w:tc>
          <w:tcPr>
            <w:tcW w:w="7156" w:type="dxa"/>
          </w:tcPr>
          <w:p w:rsidR="00344E0D" w:rsidRPr="002C0142" w:rsidRDefault="00344E0D" w:rsidP="00344E0D">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lastRenderedPageBreak/>
              <w:t>10. Структура и состав конкурсной комиссии государственного органа:</w:t>
            </w:r>
          </w:p>
          <w:p w:rsidR="00344E0D" w:rsidRPr="002C0142" w:rsidRDefault="00344E0D" w:rsidP="00344E0D">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 xml:space="preserve">- председатель конкурсной комиссии - статс-секретарь либо исполняющий обязанности статс-секретаря (руководитель аппарата) государственного органа. </w:t>
            </w:r>
            <w:proofErr w:type="gramStart"/>
            <w:r w:rsidRPr="002C0142">
              <w:rPr>
                <w:rFonts w:ascii="Times New Roman" w:eastAsia="Times New Roman" w:hAnsi="Times New Roman" w:cs="Times New Roman"/>
                <w:bCs/>
                <w:sz w:val="28"/>
                <w:szCs w:val="28"/>
                <w:lang w:eastAsia="ru-RU"/>
              </w:rPr>
              <w:t>В случае необходимости, если должность статс-секретаря (руководителя аппарата) вакантна либо статс-секретарь (руководитель аппарата) находится в служебной командировке, отсутствует по состоянию здоровья (подтвержденному соответствующими документами), находится в отпуске (трудовом, по беременности и родам, по уходу за ребенком, без сохранения заработной платы) или временно отстранен от занимаемой должности, председателем комиссии по проведению конкурса на замещение вакантной административной государственной должности временно назначается государственный</w:t>
            </w:r>
            <w:proofErr w:type="gramEnd"/>
            <w:r w:rsidRPr="002C0142">
              <w:rPr>
                <w:rFonts w:ascii="Times New Roman" w:eastAsia="Times New Roman" w:hAnsi="Times New Roman" w:cs="Times New Roman"/>
                <w:bCs/>
                <w:sz w:val="28"/>
                <w:szCs w:val="28"/>
                <w:lang w:eastAsia="ru-RU"/>
              </w:rPr>
              <w:t xml:space="preserve"> гражданский служащий государственного органа - один из членов комиссии, определяемый руководителем государственного органа.</w:t>
            </w:r>
          </w:p>
          <w:p w:rsidR="00344E0D" w:rsidRPr="002C0142" w:rsidRDefault="00344E0D" w:rsidP="00344E0D">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Члены конкурсной комиссии:</w:t>
            </w:r>
          </w:p>
          <w:p w:rsidR="00344E0D" w:rsidRPr="002C0142" w:rsidRDefault="00344E0D" w:rsidP="00344E0D">
            <w:pPr>
              <w:ind w:firstLine="567"/>
              <w:jc w:val="both"/>
              <w:rPr>
                <w:rFonts w:ascii="Times New Roman" w:eastAsia="Times New Roman" w:hAnsi="Times New Roman" w:cs="Times New Roman"/>
                <w:b/>
                <w:bCs/>
                <w:sz w:val="28"/>
                <w:szCs w:val="28"/>
                <w:lang w:eastAsia="ru-RU"/>
              </w:rPr>
            </w:pPr>
            <w:r w:rsidRPr="002C0142">
              <w:rPr>
                <w:rFonts w:ascii="Times New Roman" w:eastAsia="Times New Roman" w:hAnsi="Times New Roman" w:cs="Times New Roman"/>
                <w:b/>
                <w:bCs/>
                <w:sz w:val="28"/>
                <w:szCs w:val="28"/>
                <w:lang w:eastAsia="ru-RU"/>
              </w:rPr>
              <w:t xml:space="preserve">- представитель уполномоченного </w:t>
            </w:r>
            <w:r w:rsidRPr="002C0142">
              <w:rPr>
                <w:rFonts w:ascii="Times New Roman" w:eastAsia="Times New Roman" w:hAnsi="Times New Roman" w:cs="Times New Roman"/>
                <w:b/>
                <w:bCs/>
                <w:sz w:val="28"/>
                <w:szCs w:val="28"/>
                <w:lang w:eastAsia="ru-RU"/>
              </w:rPr>
              <w:lastRenderedPageBreak/>
              <w:t>государственного органа (по согласованию);</w:t>
            </w:r>
          </w:p>
          <w:p w:rsidR="00344E0D" w:rsidRPr="002C0142" w:rsidRDefault="00344E0D" w:rsidP="00344E0D">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 председатель комиссии по этике государственного органа;</w:t>
            </w:r>
          </w:p>
          <w:p w:rsidR="00344E0D" w:rsidRDefault="00344E0D" w:rsidP="00344E0D">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 уполномоченный по вопросам предупреждения коррупции в государственном органе;</w:t>
            </w:r>
          </w:p>
          <w:p w:rsidR="00344E0D" w:rsidRPr="004D65C2" w:rsidRDefault="00344E0D" w:rsidP="00344E0D">
            <w:pPr>
              <w:ind w:firstLine="567"/>
              <w:jc w:val="both"/>
              <w:rPr>
                <w:rFonts w:ascii="Times New Roman" w:eastAsia="Times New Roman" w:hAnsi="Times New Roman" w:cs="Times New Roman"/>
                <w:b/>
                <w:bCs/>
                <w:sz w:val="28"/>
                <w:szCs w:val="28"/>
                <w:lang w:eastAsia="ru-RU"/>
              </w:rPr>
            </w:pPr>
            <w:r w:rsidRPr="004D65C2">
              <w:rPr>
                <w:rFonts w:ascii="Times New Roman" w:eastAsia="Times New Roman" w:hAnsi="Times New Roman" w:cs="Times New Roman"/>
                <w:b/>
                <w:bCs/>
                <w:sz w:val="28"/>
                <w:szCs w:val="28"/>
                <w:lang w:eastAsia="ru-RU"/>
              </w:rPr>
              <w:t xml:space="preserve">- представители институтов гражданского общества, </w:t>
            </w:r>
            <w:r>
              <w:rPr>
                <w:rFonts w:ascii="Times New Roman" w:eastAsia="Times New Roman" w:hAnsi="Times New Roman" w:cs="Times New Roman"/>
                <w:b/>
                <w:bCs/>
                <w:sz w:val="28"/>
                <w:szCs w:val="28"/>
                <w:lang w:eastAsia="ru-RU"/>
              </w:rPr>
              <w:t xml:space="preserve">в том числе </w:t>
            </w:r>
            <w:r w:rsidRPr="004D65C2">
              <w:rPr>
                <w:rFonts w:ascii="Times New Roman" w:eastAsia="Times New Roman" w:hAnsi="Times New Roman" w:cs="Times New Roman"/>
                <w:b/>
                <w:bCs/>
                <w:sz w:val="28"/>
                <w:szCs w:val="28"/>
                <w:lang w:eastAsia="ru-RU"/>
              </w:rPr>
              <w:t>профессионалы и ветераны отрасли (по согласованию);</w:t>
            </w:r>
          </w:p>
          <w:p w:rsidR="00344E0D" w:rsidRPr="002C0142" w:rsidRDefault="00344E0D" w:rsidP="00344E0D">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 руководители (специалисты) службы управления персоналом и юридической службы;</w:t>
            </w:r>
          </w:p>
          <w:p w:rsidR="00344E0D" w:rsidRDefault="00344E0D" w:rsidP="00344E0D">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 руководители (специалисты) иных структурных подразделений государственного органа.</w:t>
            </w:r>
          </w:p>
          <w:p w:rsidR="00344E0D" w:rsidRDefault="00344E0D" w:rsidP="00344E0D">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Секретарь конкурсной комиссии назначается руководителем государственного органа из числа членов конкурсной комиссии.</w:t>
            </w:r>
          </w:p>
          <w:p w:rsidR="00344E0D" w:rsidRPr="00A92691" w:rsidRDefault="00344E0D" w:rsidP="00344E0D">
            <w:pPr>
              <w:ind w:firstLine="567"/>
              <w:jc w:val="both"/>
              <w:rPr>
                <w:rFonts w:ascii="Times New Roman" w:eastAsia="Calibri" w:hAnsi="Times New Roman" w:cs="Times New Roman"/>
                <w:b/>
                <w:bCs/>
                <w:sz w:val="28"/>
                <w:szCs w:val="28"/>
              </w:rPr>
            </w:pPr>
            <w:r w:rsidRPr="002C0142">
              <w:rPr>
                <w:rFonts w:ascii="Times New Roman" w:eastAsia="Times New Roman" w:hAnsi="Times New Roman" w:cs="Times New Roman"/>
                <w:bCs/>
                <w:sz w:val="28"/>
                <w:szCs w:val="28"/>
                <w:lang w:eastAsia="ru-RU"/>
              </w:rPr>
              <w:t>В состав конкурсной комиссии включаются государственные служащие, занимающие административные государственные должности. Замещение отсутствующих членов комиссии не допускается.</w:t>
            </w:r>
          </w:p>
        </w:tc>
      </w:tr>
      <w:tr w:rsidR="00344E0D" w:rsidRPr="00A92691" w:rsidTr="008626FD">
        <w:trPr>
          <w:trHeight w:val="333"/>
        </w:trPr>
        <w:tc>
          <w:tcPr>
            <w:tcW w:w="7155" w:type="dxa"/>
          </w:tcPr>
          <w:p w:rsidR="00344E0D" w:rsidRPr="002C0142" w:rsidRDefault="00344E0D" w:rsidP="00344E0D">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lastRenderedPageBreak/>
              <w:t>11. Структура и состав конкурсной комиссии органа местного самоуправления:</w:t>
            </w:r>
          </w:p>
          <w:p w:rsidR="00344E0D" w:rsidRPr="002C0142" w:rsidRDefault="00344E0D" w:rsidP="00344E0D">
            <w:pPr>
              <w:ind w:firstLine="567"/>
              <w:jc w:val="both"/>
              <w:rPr>
                <w:rFonts w:ascii="Times New Roman" w:eastAsia="Times New Roman" w:hAnsi="Times New Roman" w:cs="Times New Roman"/>
                <w:bCs/>
                <w:sz w:val="28"/>
                <w:szCs w:val="28"/>
                <w:lang w:eastAsia="ru-RU"/>
              </w:rPr>
            </w:pPr>
            <w:proofErr w:type="gramStart"/>
            <w:r w:rsidRPr="002C0142">
              <w:rPr>
                <w:rFonts w:ascii="Times New Roman" w:eastAsia="Times New Roman" w:hAnsi="Times New Roman" w:cs="Times New Roman"/>
                <w:bCs/>
                <w:sz w:val="28"/>
                <w:szCs w:val="28"/>
                <w:lang w:eastAsia="ru-RU"/>
              </w:rPr>
              <w:t xml:space="preserve">- председатель - руководитель аппарата мэрии города, руководитель аппарата (ответственный секретарь) городского </w:t>
            </w:r>
            <w:proofErr w:type="spellStart"/>
            <w:r w:rsidRPr="002C0142">
              <w:rPr>
                <w:rFonts w:ascii="Times New Roman" w:eastAsia="Times New Roman" w:hAnsi="Times New Roman" w:cs="Times New Roman"/>
                <w:bCs/>
                <w:sz w:val="28"/>
                <w:szCs w:val="28"/>
                <w:lang w:eastAsia="ru-RU"/>
              </w:rPr>
              <w:t>кенеша</w:t>
            </w:r>
            <w:proofErr w:type="spellEnd"/>
            <w:r w:rsidRPr="002C0142">
              <w:rPr>
                <w:rFonts w:ascii="Times New Roman" w:eastAsia="Times New Roman" w:hAnsi="Times New Roman" w:cs="Times New Roman"/>
                <w:bCs/>
                <w:sz w:val="28"/>
                <w:szCs w:val="28"/>
                <w:lang w:eastAsia="ru-RU"/>
              </w:rPr>
              <w:t xml:space="preserve">, руководитель аппарата районной администрации города республиканского значения, ответственный секретарь </w:t>
            </w:r>
            <w:proofErr w:type="spellStart"/>
            <w:r w:rsidRPr="002C0142">
              <w:rPr>
                <w:rFonts w:ascii="Times New Roman" w:eastAsia="Times New Roman" w:hAnsi="Times New Roman" w:cs="Times New Roman"/>
                <w:bCs/>
                <w:sz w:val="28"/>
                <w:szCs w:val="28"/>
                <w:lang w:eastAsia="ru-RU"/>
              </w:rPr>
              <w:t>айыл</w:t>
            </w:r>
            <w:proofErr w:type="spellEnd"/>
            <w:r w:rsidRPr="002C0142">
              <w:rPr>
                <w:rFonts w:ascii="Times New Roman" w:eastAsia="Times New Roman" w:hAnsi="Times New Roman" w:cs="Times New Roman"/>
                <w:bCs/>
                <w:sz w:val="28"/>
                <w:szCs w:val="28"/>
                <w:lang w:eastAsia="ru-RU"/>
              </w:rPr>
              <w:t xml:space="preserve"> </w:t>
            </w:r>
            <w:proofErr w:type="spellStart"/>
            <w:r w:rsidRPr="002C0142">
              <w:rPr>
                <w:rFonts w:ascii="Times New Roman" w:eastAsia="Times New Roman" w:hAnsi="Times New Roman" w:cs="Times New Roman"/>
                <w:bCs/>
                <w:sz w:val="28"/>
                <w:szCs w:val="28"/>
                <w:lang w:eastAsia="ru-RU"/>
              </w:rPr>
              <w:t>окмоту</w:t>
            </w:r>
            <w:proofErr w:type="spellEnd"/>
            <w:r w:rsidRPr="002C0142">
              <w:rPr>
                <w:rFonts w:ascii="Times New Roman" w:eastAsia="Times New Roman" w:hAnsi="Times New Roman" w:cs="Times New Roman"/>
                <w:bCs/>
                <w:sz w:val="28"/>
                <w:szCs w:val="28"/>
                <w:lang w:eastAsia="ru-RU"/>
              </w:rPr>
              <w:t xml:space="preserve">, депутат </w:t>
            </w:r>
            <w:proofErr w:type="spellStart"/>
            <w:r w:rsidRPr="002C0142">
              <w:rPr>
                <w:rFonts w:ascii="Times New Roman" w:eastAsia="Times New Roman" w:hAnsi="Times New Roman" w:cs="Times New Roman"/>
                <w:bCs/>
                <w:sz w:val="28"/>
                <w:szCs w:val="28"/>
                <w:lang w:eastAsia="ru-RU"/>
              </w:rPr>
              <w:t>айылного</w:t>
            </w:r>
            <w:proofErr w:type="spellEnd"/>
            <w:r w:rsidRPr="002C0142">
              <w:rPr>
                <w:rFonts w:ascii="Times New Roman" w:eastAsia="Times New Roman" w:hAnsi="Times New Roman" w:cs="Times New Roman"/>
                <w:bCs/>
                <w:sz w:val="28"/>
                <w:szCs w:val="28"/>
                <w:lang w:eastAsia="ru-RU"/>
              </w:rPr>
              <w:t xml:space="preserve"> </w:t>
            </w:r>
            <w:proofErr w:type="spellStart"/>
            <w:r w:rsidRPr="002C0142">
              <w:rPr>
                <w:rFonts w:ascii="Times New Roman" w:eastAsia="Times New Roman" w:hAnsi="Times New Roman" w:cs="Times New Roman"/>
                <w:bCs/>
                <w:sz w:val="28"/>
                <w:szCs w:val="28"/>
                <w:lang w:eastAsia="ru-RU"/>
              </w:rPr>
              <w:t>кенеша</w:t>
            </w:r>
            <w:proofErr w:type="spellEnd"/>
            <w:r w:rsidRPr="002C0142">
              <w:rPr>
                <w:rFonts w:ascii="Times New Roman" w:eastAsia="Times New Roman" w:hAnsi="Times New Roman" w:cs="Times New Roman"/>
                <w:bCs/>
                <w:sz w:val="28"/>
                <w:szCs w:val="28"/>
                <w:lang w:eastAsia="ru-RU"/>
              </w:rPr>
              <w:t xml:space="preserve">, определяемый соответствующим </w:t>
            </w:r>
            <w:proofErr w:type="spellStart"/>
            <w:r w:rsidRPr="002C0142">
              <w:rPr>
                <w:rFonts w:ascii="Times New Roman" w:eastAsia="Times New Roman" w:hAnsi="Times New Roman" w:cs="Times New Roman"/>
                <w:bCs/>
                <w:sz w:val="28"/>
                <w:szCs w:val="28"/>
                <w:lang w:eastAsia="ru-RU"/>
              </w:rPr>
              <w:t>айылным</w:t>
            </w:r>
            <w:proofErr w:type="spellEnd"/>
            <w:r w:rsidRPr="002C0142">
              <w:rPr>
                <w:rFonts w:ascii="Times New Roman" w:eastAsia="Times New Roman" w:hAnsi="Times New Roman" w:cs="Times New Roman"/>
                <w:bCs/>
                <w:sz w:val="28"/>
                <w:szCs w:val="28"/>
                <w:lang w:eastAsia="ru-RU"/>
              </w:rPr>
              <w:t xml:space="preserve"> </w:t>
            </w:r>
            <w:proofErr w:type="spellStart"/>
            <w:r w:rsidRPr="002C0142">
              <w:rPr>
                <w:rFonts w:ascii="Times New Roman" w:eastAsia="Times New Roman" w:hAnsi="Times New Roman" w:cs="Times New Roman"/>
                <w:bCs/>
                <w:sz w:val="28"/>
                <w:szCs w:val="28"/>
                <w:lang w:eastAsia="ru-RU"/>
              </w:rPr>
              <w:t>кенешем</w:t>
            </w:r>
            <w:proofErr w:type="spellEnd"/>
            <w:r w:rsidRPr="002C0142">
              <w:rPr>
                <w:rFonts w:ascii="Times New Roman" w:eastAsia="Times New Roman" w:hAnsi="Times New Roman" w:cs="Times New Roman"/>
                <w:bCs/>
                <w:sz w:val="28"/>
                <w:szCs w:val="28"/>
                <w:lang w:eastAsia="ru-RU"/>
              </w:rPr>
              <w:t xml:space="preserve">, при конкурсном отборе ответственного секретаря </w:t>
            </w:r>
            <w:proofErr w:type="spellStart"/>
            <w:r w:rsidRPr="002C0142">
              <w:rPr>
                <w:rFonts w:ascii="Times New Roman" w:eastAsia="Times New Roman" w:hAnsi="Times New Roman" w:cs="Times New Roman"/>
                <w:bCs/>
                <w:sz w:val="28"/>
                <w:szCs w:val="28"/>
                <w:lang w:eastAsia="ru-RU"/>
              </w:rPr>
              <w:t>айылного</w:t>
            </w:r>
            <w:proofErr w:type="spellEnd"/>
            <w:r w:rsidRPr="002C0142">
              <w:rPr>
                <w:rFonts w:ascii="Times New Roman" w:eastAsia="Times New Roman" w:hAnsi="Times New Roman" w:cs="Times New Roman"/>
                <w:bCs/>
                <w:sz w:val="28"/>
                <w:szCs w:val="28"/>
                <w:lang w:eastAsia="ru-RU"/>
              </w:rPr>
              <w:t xml:space="preserve"> </w:t>
            </w:r>
            <w:proofErr w:type="spellStart"/>
            <w:r w:rsidRPr="002C0142">
              <w:rPr>
                <w:rFonts w:ascii="Times New Roman" w:eastAsia="Times New Roman" w:hAnsi="Times New Roman" w:cs="Times New Roman"/>
                <w:bCs/>
                <w:sz w:val="28"/>
                <w:szCs w:val="28"/>
                <w:lang w:eastAsia="ru-RU"/>
              </w:rPr>
              <w:t>кенеша</w:t>
            </w:r>
            <w:proofErr w:type="spellEnd"/>
            <w:r w:rsidRPr="002C0142">
              <w:rPr>
                <w:rFonts w:ascii="Times New Roman" w:eastAsia="Times New Roman" w:hAnsi="Times New Roman" w:cs="Times New Roman"/>
                <w:bCs/>
                <w:sz w:val="28"/>
                <w:szCs w:val="28"/>
                <w:lang w:eastAsia="ru-RU"/>
              </w:rPr>
              <w:t xml:space="preserve">, в </w:t>
            </w:r>
            <w:proofErr w:type="spellStart"/>
            <w:r w:rsidRPr="002C0142">
              <w:rPr>
                <w:rFonts w:ascii="Times New Roman" w:eastAsia="Times New Roman" w:hAnsi="Times New Roman" w:cs="Times New Roman"/>
                <w:bCs/>
                <w:sz w:val="28"/>
                <w:szCs w:val="28"/>
                <w:lang w:eastAsia="ru-RU"/>
              </w:rPr>
              <w:t>айылных</w:t>
            </w:r>
            <w:proofErr w:type="spellEnd"/>
            <w:r w:rsidRPr="002C0142">
              <w:rPr>
                <w:rFonts w:ascii="Times New Roman" w:eastAsia="Times New Roman" w:hAnsi="Times New Roman" w:cs="Times New Roman"/>
                <w:bCs/>
                <w:sz w:val="28"/>
                <w:szCs w:val="28"/>
                <w:lang w:eastAsia="ru-RU"/>
              </w:rPr>
              <w:t xml:space="preserve"> </w:t>
            </w:r>
            <w:r w:rsidRPr="002C0142">
              <w:rPr>
                <w:rFonts w:ascii="Times New Roman" w:eastAsia="Times New Roman" w:hAnsi="Times New Roman" w:cs="Times New Roman"/>
                <w:bCs/>
                <w:sz w:val="28"/>
                <w:szCs w:val="28"/>
                <w:lang w:eastAsia="ru-RU"/>
              </w:rPr>
              <w:lastRenderedPageBreak/>
              <w:t>аймаках с численностью населения от 6001 человек и выше.</w:t>
            </w:r>
            <w:proofErr w:type="gramEnd"/>
            <w:r w:rsidRPr="002C0142">
              <w:rPr>
                <w:rFonts w:ascii="Times New Roman" w:eastAsia="Times New Roman" w:hAnsi="Times New Roman" w:cs="Times New Roman"/>
                <w:bCs/>
                <w:sz w:val="28"/>
                <w:szCs w:val="28"/>
                <w:lang w:eastAsia="ru-RU"/>
              </w:rPr>
              <w:t xml:space="preserve"> </w:t>
            </w:r>
            <w:proofErr w:type="gramStart"/>
            <w:r w:rsidRPr="002C0142">
              <w:rPr>
                <w:rFonts w:ascii="Times New Roman" w:eastAsia="Times New Roman" w:hAnsi="Times New Roman" w:cs="Times New Roman"/>
                <w:bCs/>
                <w:sz w:val="28"/>
                <w:szCs w:val="28"/>
                <w:lang w:eastAsia="ru-RU"/>
              </w:rPr>
              <w:t xml:space="preserve">В случае необходимости, если должности руководителя аппарата мэрии города, руководителя аппарата городского </w:t>
            </w:r>
            <w:proofErr w:type="spellStart"/>
            <w:r w:rsidRPr="002C0142">
              <w:rPr>
                <w:rFonts w:ascii="Times New Roman" w:eastAsia="Times New Roman" w:hAnsi="Times New Roman" w:cs="Times New Roman"/>
                <w:bCs/>
                <w:sz w:val="28"/>
                <w:szCs w:val="28"/>
                <w:lang w:eastAsia="ru-RU"/>
              </w:rPr>
              <w:t>кенеша</w:t>
            </w:r>
            <w:proofErr w:type="spellEnd"/>
            <w:r w:rsidRPr="002C0142">
              <w:rPr>
                <w:rFonts w:ascii="Times New Roman" w:eastAsia="Times New Roman" w:hAnsi="Times New Roman" w:cs="Times New Roman"/>
                <w:bCs/>
                <w:sz w:val="28"/>
                <w:szCs w:val="28"/>
                <w:lang w:eastAsia="ru-RU"/>
              </w:rPr>
              <w:t xml:space="preserve"> (ответственного секретаря), руководителя аппарата районной администрации города республиканского значения, ответственного секретаря </w:t>
            </w:r>
            <w:proofErr w:type="spellStart"/>
            <w:r w:rsidRPr="002C0142">
              <w:rPr>
                <w:rFonts w:ascii="Times New Roman" w:eastAsia="Times New Roman" w:hAnsi="Times New Roman" w:cs="Times New Roman"/>
                <w:bCs/>
                <w:sz w:val="28"/>
                <w:szCs w:val="28"/>
                <w:lang w:eastAsia="ru-RU"/>
              </w:rPr>
              <w:t>айыл</w:t>
            </w:r>
            <w:proofErr w:type="spellEnd"/>
            <w:r w:rsidRPr="002C0142">
              <w:rPr>
                <w:rFonts w:ascii="Times New Roman" w:eastAsia="Times New Roman" w:hAnsi="Times New Roman" w:cs="Times New Roman"/>
                <w:bCs/>
                <w:sz w:val="28"/>
                <w:szCs w:val="28"/>
                <w:lang w:eastAsia="ru-RU"/>
              </w:rPr>
              <w:t xml:space="preserve"> </w:t>
            </w:r>
            <w:proofErr w:type="spellStart"/>
            <w:r w:rsidRPr="002C0142">
              <w:rPr>
                <w:rFonts w:ascii="Times New Roman" w:eastAsia="Times New Roman" w:hAnsi="Times New Roman" w:cs="Times New Roman"/>
                <w:bCs/>
                <w:sz w:val="28"/>
                <w:szCs w:val="28"/>
                <w:lang w:eastAsia="ru-RU"/>
              </w:rPr>
              <w:t>окмоту</w:t>
            </w:r>
            <w:proofErr w:type="spellEnd"/>
            <w:r w:rsidRPr="002C0142">
              <w:rPr>
                <w:rFonts w:ascii="Times New Roman" w:eastAsia="Times New Roman" w:hAnsi="Times New Roman" w:cs="Times New Roman"/>
                <w:bCs/>
                <w:sz w:val="28"/>
                <w:szCs w:val="28"/>
                <w:lang w:eastAsia="ru-RU"/>
              </w:rPr>
              <w:t xml:space="preserve"> вакантны, либо лица, занимающие указанные должности, находятся в служебной командировке, отсутствуют по состоянию здоровья (подтвержденному соответствующими документами), временно отстранены от занимаемых должностей или находятся в отпуске (трудовом, по беременности и родам, по уходу за</w:t>
            </w:r>
            <w:proofErr w:type="gramEnd"/>
            <w:r w:rsidRPr="002C0142">
              <w:rPr>
                <w:rFonts w:ascii="Times New Roman" w:eastAsia="Times New Roman" w:hAnsi="Times New Roman" w:cs="Times New Roman"/>
                <w:bCs/>
                <w:sz w:val="28"/>
                <w:szCs w:val="28"/>
                <w:lang w:eastAsia="ru-RU"/>
              </w:rPr>
              <w:t xml:space="preserve"> </w:t>
            </w:r>
            <w:proofErr w:type="gramStart"/>
            <w:r w:rsidRPr="002C0142">
              <w:rPr>
                <w:rFonts w:ascii="Times New Roman" w:eastAsia="Times New Roman" w:hAnsi="Times New Roman" w:cs="Times New Roman"/>
                <w:bCs/>
                <w:sz w:val="28"/>
                <w:szCs w:val="28"/>
                <w:lang w:eastAsia="ru-RU"/>
              </w:rPr>
              <w:t>ребенком, без сохранения заработной платы), председателем комиссии по проведению конкурса на замещение вакантной административной муниципальной должности назначается муниципальный служащий органа местного самоуправления - один из членов комиссии, определяемый руководителем органа местного самоуправления.</w:t>
            </w:r>
            <w:proofErr w:type="gramEnd"/>
          </w:p>
          <w:p w:rsidR="00344E0D" w:rsidRPr="002C0142" w:rsidRDefault="00344E0D" w:rsidP="00344E0D">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 xml:space="preserve">При проведении конкурса на должность </w:t>
            </w:r>
            <w:proofErr w:type="gramStart"/>
            <w:r w:rsidRPr="002C0142">
              <w:rPr>
                <w:rFonts w:ascii="Times New Roman" w:eastAsia="Times New Roman" w:hAnsi="Times New Roman" w:cs="Times New Roman"/>
                <w:bCs/>
                <w:sz w:val="28"/>
                <w:szCs w:val="28"/>
                <w:lang w:eastAsia="ru-RU"/>
              </w:rPr>
              <w:t>руководителя аппарата мэрии города</w:t>
            </w:r>
            <w:proofErr w:type="gramEnd"/>
            <w:r w:rsidRPr="002C0142">
              <w:rPr>
                <w:rFonts w:ascii="Times New Roman" w:eastAsia="Times New Roman" w:hAnsi="Times New Roman" w:cs="Times New Roman"/>
                <w:bCs/>
                <w:sz w:val="28"/>
                <w:szCs w:val="28"/>
                <w:lang w:eastAsia="ru-RU"/>
              </w:rPr>
              <w:t xml:space="preserve"> председателем является вице-мэр (в том числе первый).</w:t>
            </w:r>
          </w:p>
          <w:p w:rsidR="00344E0D" w:rsidRPr="002C0142" w:rsidRDefault="00344E0D" w:rsidP="00344E0D">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 xml:space="preserve">При проведении конкурса на должность ответственного секретаря </w:t>
            </w:r>
            <w:proofErr w:type="spellStart"/>
            <w:r w:rsidRPr="002C0142">
              <w:rPr>
                <w:rFonts w:ascii="Times New Roman" w:eastAsia="Times New Roman" w:hAnsi="Times New Roman" w:cs="Times New Roman"/>
                <w:bCs/>
                <w:sz w:val="28"/>
                <w:szCs w:val="28"/>
                <w:lang w:eastAsia="ru-RU"/>
              </w:rPr>
              <w:t>айыл</w:t>
            </w:r>
            <w:proofErr w:type="spellEnd"/>
            <w:r w:rsidRPr="002C0142">
              <w:rPr>
                <w:rFonts w:ascii="Times New Roman" w:eastAsia="Times New Roman" w:hAnsi="Times New Roman" w:cs="Times New Roman"/>
                <w:bCs/>
                <w:sz w:val="28"/>
                <w:szCs w:val="28"/>
                <w:lang w:eastAsia="ru-RU"/>
              </w:rPr>
              <w:t xml:space="preserve"> </w:t>
            </w:r>
            <w:proofErr w:type="spellStart"/>
            <w:r w:rsidRPr="002C0142">
              <w:rPr>
                <w:rFonts w:ascii="Times New Roman" w:eastAsia="Times New Roman" w:hAnsi="Times New Roman" w:cs="Times New Roman"/>
                <w:bCs/>
                <w:sz w:val="28"/>
                <w:szCs w:val="28"/>
                <w:lang w:eastAsia="ru-RU"/>
              </w:rPr>
              <w:t>окмоту</w:t>
            </w:r>
            <w:proofErr w:type="spellEnd"/>
            <w:r w:rsidRPr="002C0142">
              <w:rPr>
                <w:rFonts w:ascii="Times New Roman" w:eastAsia="Times New Roman" w:hAnsi="Times New Roman" w:cs="Times New Roman"/>
                <w:bCs/>
                <w:sz w:val="28"/>
                <w:szCs w:val="28"/>
                <w:lang w:eastAsia="ru-RU"/>
              </w:rPr>
              <w:t xml:space="preserve"> председателем является заместитель главы </w:t>
            </w:r>
            <w:proofErr w:type="spellStart"/>
            <w:r w:rsidRPr="002C0142">
              <w:rPr>
                <w:rFonts w:ascii="Times New Roman" w:eastAsia="Times New Roman" w:hAnsi="Times New Roman" w:cs="Times New Roman"/>
                <w:bCs/>
                <w:sz w:val="28"/>
                <w:szCs w:val="28"/>
                <w:lang w:eastAsia="ru-RU"/>
              </w:rPr>
              <w:t>айыл</w:t>
            </w:r>
            <w:proofErr w:type="spellEnd"/>
            <w:r w:rsidRPr="002C0142">
              <w:rPr>
                <w:rFonts w:ascii="Times New Roman" w:eastAsia="Times New Roman" w:hAnsi="Times New Roman" w:cs="Times New Roman"/>
                <w:bCs/>
                <w:sz w:val="28"/>
                <w:szCs w:val="28"/>
                <w:lang w:eastAsia="ru-RU"/>
              </w:rPr>
              <w:t xml:space="preserve"> </w:t>
            </w:r>
            <w:proofErr w:type="spellStart"/>
            <w:r w:rsidRPr="002C0142">
              <w:rPr>
                <w:rFonts w:ascii="Times New Roman" w:eastAsia="Times New Roman" w:hAnsi="Times New Roman" w:cs="Times New Roman"/>
                <w:bCs/>
                <w:sz w:val="28"/>
                <w:szCs w:val="28"/>
                <w:lang w:eastAsia="ru-RU"/>
              </w:rPr>
              <w:t>окмоту</w:t>
            </w:r>
            <w:proofErr w:type="spellEnd"/>
            <w:r w:rsidRPr="002C0142">
              <w:rPr>
                <w:rFonts w:ascii="Times New Roman" w:eastAsia="Times New Roman" w:hAnsi="Times New Roman" w:cs="Times New Roman"/>
                <w:bCs/>
                <w:sz w:val="28"/>
                <w:szCs w:val="28"/>
                <w:lang w:eastAsia="ru-RU"/>
              </w:rPr>
              <w:t>, а при отсутствии - представитель местной государственной администрации.</w:t>
            </w:r>
          </w:p>
          <w:p w:rsidR="00344E0D" w:rsidRPr="002C0142" w:rsidRDefault="00344E0D" w:rsidP="00344E0D">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Члены комиссии:</w:t>
            </w:r>
          </w:p>
          <w:p w:rsidR="00344E0D" w:rsidRPr="002C0142" w:rsidRDefault="00344E0D" w:rsidP="00344E0D">
            <w:pPr>
              <w:ind w:firstLine="567"/>
              <w:jc w:val="both"/>
              <w:rPr>
                <w:rFonts w:ascii="Times New Roman" w:eastAsia="Times New Roman" w:hAnsi="Times New Roman" w:cs="Times New Roman"/>
                <w:bCs/>
                <w:i/>
                <w:iCs/>
                <w:sz w:val="28"/>
                <w:szCs w:val="28"/>
                <w:lang w:eastAsia="ru-RU"/>
              </w:rPr>
            </w:pPr>
            <w:r w:rsidRPr="002C0142">
              <w:rPr>
                <w:rFonts w:ascii="Times New Roman" w:eastAsia="Times New Roman" w:hAnsi="Times New Roman" w:cs="Times New Roman"/>
                <w:bCs/>
                <w:i/>
                <w:iCs/>
                <w:sz w:val="28"/>
                <w:szCs w:val="28"/>
                <w:lang w:eastAsia="ru-RU"/>
              </w:rPr>
              <w:t xml:space="preserve">- (абзац утратил силу в соответствии с </w:t>
            </w:r>
            <w:hyperlink r:id="rId8" w:history="1">
              <w:r w:rsidRPr="002C0142">
                <w:rPr>
                  <w:rStyle w:val="a7"/>
                  <w:rFonts w:ascii="Times New Roman" w:eastAsia="Times New Roman" w:hAnsi="Times New Roman" w:cs="Times New Roman"/>
                  <w:bCs/>
                  <w:i/>
                  <w:iCs/>
                  <w:sz w:val="28"/>
                  <w:szCs w:val="28"/>
                  <w:lang w:eastAsia="ru-RU"/>
                </w:rPr>
                <w:t>постановлением</w:t>
              </w:r>
            </w:hyperlink>
            <w:r w:rsidRPr="002C0142">
              <w:rPr>
                <w:rFonts w:ascii="Times New Roman" w:eastAsia="Times New Roman" w:hAnsi="Times New Roman" w:cs="Times New Roman"/>
                <w:bCs/>
                <w:i/>
                <w:iCs/>
                <w:sz w:val="28"/>
                <w:szCs w:val="28"/>
                <w:lang w:eastAsia="ru-RU"/>
              </w:rPr>
              <w:t xml:space="preserve"> Правительства </w:t>
            </w:r>
            <w:proofErr w:type="gramStart"/>
            <w:r w:rsidRPr="002C0142">
              <w:rPr>
                <w:rFonts w:ascii="Times New Roman" w:eastAsia="Times New Roman" w:hAnsi="Times New Roman" w:cs="Times New Roman"/>
                <w:bCs/>
                <w:i/>
                <w:iCs/>
                <w:sz w:val="28"/>
                <w:szCs w:val="28"/>
                <w:lang w:eastAsia="ru-RU"/>
              </w:rPr>
              <w:t>КР</w:t>
            </w:r>
            <w:proofErr w:type="gramEnd"/>
            <w:r w:rsidRPr="002C0142">
              <w:rPr>
                <w:rFonts w:ascii="Times New Roman" w:eastAsia="Times New Roman" w:hAnsi="Times New Roman" w:cs="Times New Roman"/>
                <w:bCs/>
                <w:i/>
                <w:iCs/>
                <w:sz w:val="28"/>
                <w:szCs w:val="28"/>
                <w:lang w:eastAsia="ru-RU"/>
              </w:rPr>
              <w:t xml:space="preserve"> от 8 июня 2017 года </w:t>
            </w:r>
            <w:r w:rsidRPr="002C0142">
              <w:rPr>
                <w:rFonts w:ascii="Times New Roman" w:eastAsia="Times New Roman" w:hAnsi="Times New Roman" w:cs="Times New Roman"/>
                <w:bCs/>
                <w:i/>
                <w:iCs/>
                <w:sz w:val="28"/>
                <w:szCs w:val="28"/>
                <w:lang w:eastAsia="ru-RU"/>
              </w:rPr>
              <w:lastRenderedPageBreak/>
              <w:t>№ 358);</w:t>
            </w:r>
          </w:p>
          <w:p w:rsidR="00344E0D" w:rsidRPr="002C0142" w:rsidRDefault="00344E0D" w:rsidP="00344E0D">
            <w:pPr>
              <w:ind w:firstLine="567"/>
              <w:jc w:val="both"/>
              <w:rPr>
                <w:rFonts w:ascii="Times New Roman" w:eastAsia="Times New Roman" w:hAnsi="Times New Roman" w:cs="Times New Roman"/>
                <w:bCs/>
                <w:i/>
                <w:iCs/>
                <w:sz w:val="28"/>
                <w:szCs w:val="28"/>
                <w:lang w:eastAsia="ru-RU"/>
              </w:rPr>
            </w:pPr>
          </w:p>
          <w:p w:rsidR="00344E0D" w:rsidRDefault="00344E0D" w:rsidP="00344E0D">
            <w:pPr>
              <w:ind w:firstLine="567"/>
              <w:jc w:val="both"/>
              <w:rPr>
                <w:rFonts w:ascii="Times New Roman" w:eastAsia="Times New Roman" w:hAnsi="Times New Roman" w:cs="Times New Roman"/>
                <w:bCs/>
                <w:i/>
                <w:iCs/>
                <w:sz w:val="28"/>
                <w:szCs w:val="28"/>
                <w:lang w:eastAsia="ru-RU"/>
              </w:rPr>
            </w:pPr>
          </w:p>
          <w:p w:rsidR="00344E0D" w:rsidRDefault="00344E0D" w:rsidP="00344E0D">
            <w:pPr>
              <w:ind w:firstLine="567"/>
              <w:jc w:val="both"/>
              <w:rPr>
                <w:rFonts w:ascii="Times New Roman" w:eastAsia="Times New Roman" w:hAnsi="Times New Roman" w:cs="Times New Roman"/>
                <w:bCs/>
                <w:i/>
                <w:iCs/>
                <w:sz w:val="28"/>
                <w:szCs w:val="28"/>
                <w:lang w:eastAsia="ru-RU"/>
              </w:rPr>
            </w:pPr>
          </w:p>
          <w:p w:rsidR="00344E0D" w:rsidRPr="002C0142" w:rsidRDefault="00344E0D" w:rsidP="00344E0D">
            <w:pPr>
              <w:ind w:firstLine="567"/>
              <w:jc w:val="both"/>
              <w:rPr>
                <w:rFonts w:ascii="Times New Roman" w:eastAsia="Times New Roman" w:hAnsi="Times New Roman" w:cs="Times New Roman"/>
                <w:bCs/>
                <w:i/>
                <w:iCs/>
                <w:sz w:val="28"/>
                <w:szCs w:val="28"/>
                <w:lang w:eastAsia="ru-RU"/>
              </w:rPr>
            </w:pPr>
          </w:p>
          <w:p w:rsidR="00344E0D" w:rsidRPr="002C0142" w:rsidRDefault="00344E0D" w:rsidP="00344E0D">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 представитель полномочного представителя Правительства Кыргызской Республики в соответствующей области, при проведении конкурса в городах областного значения;</w:t>
            </w:r>
          </w:p>
          <w:p w:rsidR="00344E0D" w:rsidRPr="002C0142" w:rsidRDefault="00344E0D" w:rsidP="00344E0D">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 xml:space="preserve">- представитель местной государственной администрации, при проведении конкурса в городах районного значения и </w:t>
            </w:r>
            <w:proofErr w:type="spellStart"/>
            <w:r w:rsidRPr="002C0142">
              <w:rPr>
                <w:rFonts w:ascii="Times New Roman" w:eastAsia="Times New Roman" w:hAnsi="Times New Roman" w:cs="Times New Roman"/>
                <w:bCs/>
                <w:sz w:val="28"/>
                <w:szCs w:val="28"/>
                <w:lang w:eastAsia="ru-RU"/>
              </w:rPr>
              <w:t>айылных</w:t>
            </w:r>
            <w:proofErr w:type="spellEnd"/>
            <w:r w:rsidRPr="002C0142">
              <w:rPr>
                <w:rFonts w:ascii="Times New Roman" w:eastAsia="Times New Roman" w:hAnsi="Times New Roman" w:cs="Times New Roman"/>
                <w:bCs/>
                <w:sz w:val="28"/>
                <w:szCs w:val="28"/>
                <w:lang w:eastAsia="ru-RU"/>
              </w:rPr>
              <w:t xml:space="preserve"> аймаках;</w:t>
            </w:r>
          </w:p>
          <w:p w:rsidR="00344E0D" w:rsidRPr="002C0142" w:rsidRDefault="00344E0D" w:rsidP="00344E0D">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 представители службы управления персоналом либо уполномоченное лицо по вопросам управления персоналом, а также представители иных структур органа местного самоуправления;</w:t>
            </w:r>
          </w:p>
          <w:p w:rsidR="00344E0D" w:rsidRPr="002C0142" w:rsidRDefault="00344E0D" w:rsidP="00344E0D">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 представители гражданского общества (по согласованию).</w:t>
            </w:r>
          </w:p>
          <w:p w:rsidR="00344E0D" w:rsidRPr="00A92691" w:rsidRDefault="00344E0D" w:rsidP="00344E0D">
            <w:pPr>
              <w:jc w:val="both"/>
              <w:rPr>
                <w:rFonts w:ascii="Times New Roman" w:eastAsia="Calibri" w:hAnsi="Times New Roman" w:cs="Times New Roman"/>
                <w:b/>
                <w:bCs/>
                <w:sz w:val="28"/>
                <w:szCs w:val="28"/>
              </w:rPr>
            </w:pPr>
            <w:r w:rsidRPr="002C0142">
              <w:rPr>
                <w:rFonts w:ascii="Times New Roman" w:eastAsia="Times New Roman" w:hAnsi="Times New Roman" w:cs="Times New Roman"/>
                <w:bCs/>
                <w:sz w:val="28"/>
                <w:szCs w:val="28"/>
                <w:lang w:eastAsia="ru-RU"/>
              </w:rPr>
              <w:t>Секретарь конкурсной комиссии назначается руководителем органа местного самоуправления из числа членов конкурсной комиссии.</w:t>
            </w:r>
          </w:p>
        </w:tc>
        <w:tc>
          <w:tcPr>
            <w:tcW w:w="7156" w:type="dxa"/>
          </w:tcPr>
          <w:p w:rsidR="00B46453" w:rsidRPr="002C0142" w:rsidRDefault="00B46453" w:rsidP="00B46453">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lastRenderedPageBreak/>
              <w:t>11. Структура и состав конкурсной комиссии органа местного самоуправления:</w:t>
            </w:r>
          </w:p>
          <w:p w:rsidR="00B46453" w:rsidRPr="002C0142" w:rsidRDefault="00B46453" w:rsidP="00B46453">
            <w:pPr>
              <w:ind w:firstLine="567"/>
              <w:jc w:val="both"/>
              <w:rPr>
                <w:rFonts w:ascii="Times New Roman" w:eastAsia="Times New Roman" w:hAnsi="Times New Roman" w:cs="Times New Roman"/>
                <w:bCs/>
                <w:sz w:val="28"/>
                <w:szCs w:val="28"/>
                <w:lang w:eastAsia="ru-RU"/>
              </w:rPr>
            </w:pPr>
            <w:proofErr w:type="gramStart"/>
            <w:r w:rsidRPr="002C0142">
              <w:rPr>
                <w:rFonts w:ascii="Times New Roman" w:eastAsia="Times New Roman" w:hAnsi="Times New Roman" w:cs="Times New Roman"/>
                <w:bCs/>
                <w:sz w:val="28"/>
                <w:szCs w:val="28"/>
                <w:lang w:eastAsia="ru-RU"/>
              </w:rPr>
              <w:t xml:space="preserve">- председатель - руководитель аппарата мэрии города, руководитель аппарата (ответственный секретарь) городского </w:t>
            </w:r>
            <w:proofErr w:type="spellStart"/>
            <w:r w:rsidRPr="002C0142">
              <w:rPr>
                <w:rFonts w:ascii="Times New Roman" w:eastAsia="Times New Roman" w:hAnsi="Times New Roman" w:cs="Times New Roman"/>
                <w:bCs/>
                <w:sz w:val="28"/>
                <w:szCs w:val="28"/>
                <w:lang w:eastAsia="ru-RU"/>
              </w:rPr>
              <w:t>кенеша</w:t>
            </w:r>
            <w:proofErr w:type="spellEnd"/>
            <w:r w:rsidRPr="002C0142">
              <w:rPr>
                <w:rFonts w:ascii="Times New Roman" w:eastAsia="Times New Roman" w:hAnsi="Times New Roman" w:cs="Times New Roman"/>
                <w:bCs/>
                <w:sz w:val="28"/>
                <w:szCs w:val="28"/>
                <w:lang w:eastAsia="ru-RU"/>
              </w:rPr>
              <w:t xml:space="preserve">, руководитель аппарата районной администрации города республиканского значения, ответственный секретарь </w:t>
            </w:r>
            <w:proofErr w:type="spellStart"/>
            <w:r w:rsidRPr="002C0142">
              <w:rPr>
                <w:rFonts w:ascii="Times New Roman" w:eastAsia="Times New Roman" w:hAnsi="Times New Roman" w:cs="Times New Roman"/>
                <w:bCs/>
                <w:sz w:val="28"/>
                <w:szCs w:val="28"/>
                <w:lang w:eastAsia="ru-RU"/>
              </w:rPr>
              <w:t>айыл</w:t>
            </w:r>
            <w:proofErr w:type="spellEnd"/>
            <w:r w:rsidRPr="002C0142">
              <w:rPr>
                <w:rFonts w:ascii="Times New Roman" w:eastAsia="Times New Roman" w:hAnsi="Times New Roman" w:cs="Times New Roman"/>
                <w:bCs/>
                <w:sz w:val="28"/>
                <w:szCs w:val="28"/>
                <w:lang w:eastAsia="ru-RU"/>
              </w:rPr>
              <w:t xml:space="preserve"> </w:t>
            </w:r>
            <w:proofErr w:type="spellStart"/>
            <w:r w:rsidRPr="002C0142">
              <w:rPr>
                <w:rFonts w:ascii="Times New Roman" w:eastAsia="Times New Roman" w:hAnsi="Times New Roman" w:cs="Times New Roman"/>
                <w:bCs/>
                <w:sz w:val="28"/>
                <w:szCs w:val="28"/>
                <w:lang w:eastAsia="ru-RU"/>
              </w:rPr>
              <w:t>окмоту</w:t>
            </w:r>
            <w:proofErr w:type="spellEnd"/>
            <w:r w:rsidRPr="002C0142">
              <w:rPr>
                <w:rFonts w:ascii="Times New Roman" w:eastAsia="Times New Roman" w:hAnsi="Times New Roman" w:cs="Times New Roman"/>
                <w:bCs/>
                <w:sz w:val="28"/>
                <w:szCs w:val="28"/>
                <w:lang w:eastAsia="ru-RU"/>
              </w:rPr>
              <w:t xml:space="preserve">, депутат </w:t>
            </w:r>
            <w:proofErr w:type="spellStart"/>
            <w:r w:rsidRPr="002C0142">
              <w:rPr>
                <w:rFonts w:ascii="Times New Roman" w:eastAsia="Times New Roman" w:hAnsi="Times New Roman" w:cs="Times New Roman"/>
                <w:bCs/>
                <w:sz w:val="28"/>
                <w:szCs w:val="28"/>
                <w:lang w:eastAsia="ru-RU"/>
              </w:rPr>
              <w:t>айылного</w:t>
            </w:r>
            <w:proofErr w:type="spellEnd"/>
            <w:r w:rsidRPr="002C0142">
              <w:rPr>
                <w:rFonts w:ascii="Times New Roman" w:eastAsia="Times New Roman" w:hAnsi="Times New Roman" w:cs="Times New Roman"/>
                <w:bCs/>
                <w:sz w:val="28"/>
                <w:szCs w:val="28"/>
                <w:lang w:eastAsia="ru-RU"/>
              </w:rPr>
              <w:t xml:space="preserve"> </w:t>
            </w:r>
            <w:proofErr w:type="spellStart"/>
            <w:r w:rsidRPr="002C0142">
              <w:rPr>
                <w:rFonts w:ascii="Times New Roman" w:eastAsia="Times New Roman" w:hAnsi="Times New Roman" w:cs="Times New Roman"/>
                <w:bCs/>
                <w:sz w:val="28"/>
                <w:szCs w:val="28"/>
                <w:lang w:eastAsia="ru-RU"/>
              </w:rPr>
              <w:t>кенеша</w:t>
            </w:r>
            <w:proofErr w:type="spellEnd"/>
            <w:r w:rsidRPr="002C0142">
              <w:rPr>
                <w:rFonts w:ascii="Times New Roman" w:eastAsia="Times New Roman" w:hAnsi="Times New Roman" w:cs="Times New Roman"/>
                <w:bCs/>
                <w:sz w:val="28"/>
                <w:szCs w:val="28"/>
                <w:lang w:eastAsia="ru-RU"/>
              </w:rPr>
              <w:t xml:space="preserve">, определяемый соответствующим </w:t>
            </w:r>
            <w:proofErr w:type="spellStart"/>
            <w:r w:rsidRPr="002C0142">
              <w:rPr>
                <w:rFonts w:ascii="Times New Roman" w:eastAsia="Times New Roman" w:hAnsi="Times New Roman" w:cs="Times New Roman"/>
                <w:bCs/>
                <w:sz w:val="28"/>
                <w:szCs w:val="28"/>
                <w:lang w:eastAsia="ru-RU"/>
              </w:rPr>
              <w:t>айылным</w:t>
            </w:r>
            <w:proofErr w:type="spellEnd"/>
            <w:r w:rsidRPr="002C0142">
              <w:rPr>
                <w:rFonts w:ascii="Times New Roman" w:eastAsia="Times New Roman" w:hAnsi="Times New Roman" w:cs="Times New Roman"/>
                <w:bCs/>
                <w:sz w:val="28"/>
                <w:szCs w:val="28"/>
                <w:lang w:eastAsia="ru-RU"/>
              </w:rPr>
              <w:t xml:space="preserve"> </w:t>
            </w:r>
            <w:proofErr w:type="spellStart"/>
            <w:r w:rsidRPr="002C0142">
              <w:rPr>
                <w:rFonts w:ascii="Times New Roman" w:eastAsia="Times New Roman" w:hAnsi="Times New Roman" w:cs="Times New Roman"/>
                <w:bCs/>
                <w:sz w:val="28"/>
                <w:szCs w:val="28"/>
                <w:lang w:eastAsia="ru-RU"/>
              </w:rPr>
              <w:t>кенешем</w:t>
            </w:r>
            <w:proofErr w:type="spellEnd"/>
            <w:r w:rsidRPr="002C0142">
              <w:rPr>
                <w:rFonts w:ascii="Times New Roman" w:eastAsia="Times New Roman" w:hAnsi="Times New Roman" w:cs="Times New Roman"/>
                <w:bCs/>
                <w:sz w:val="28"/>
                <w:szCs w:val="28"/>
                <w:lang w:eastAsia="ru-RU"/>
              </w:rPr>
              <w:t xml:space="preserve">, при конкурсном отборе ответственного секретаря </w:t>
            </w:r>
            <w:proofErr w:type="spellStart"/>
            <w:r w:rsidRPr="002C0142">
              <w:rPr>
                <w:rFonts w:ascii="Times New Roman" w:eastAsia="Times New Roman" w:hAnsi="Times New Roman" w:cs="Times New Roman"/>
                <w:bCs/>
                <w:sz w:val="28"/>
                <w:szCs w:val="28"/>
                <w:lang w:eastAsia="ru-RU"/>
              </w:rPr>
              <w:t>айылного</w:t>
            </w:r>
            <w:proofErr w:type="spellEnd"/>
            <w:r w:rsidRPr="002C0142">
              <w:rPr>
                <w:rFonts w:ascii="Times New Roman" w:eastAsia="Times New Roman" w:hAnsi="Times New Roman" w:cs="Times New Roman"/>
                <w:bCs/>
                <w:sz w:val="28"/>
                <w:szCs w:val="28"/>
                <w:lang w:eastAsia="ru-RU"/>
              </w:rPr>
              <w:t xml:space="preserve"> </w:t>
            </w:r>
            <w:proofErr w:type="spellStart"/>
            <w:r w:rsidRPr="002C0142">
              <w:rPr>
                <w:rFonts w:ascii="Times New Roman" w:eastAsia="Times New Roman" w:hAnsi="Times New Roman" w:cs="Times New Roman"/>
                <w:bCs/>
                <w:sz w:val="28"/>
                <w:szCs w:val="28"/>
                <w:lang w:eastAsia="ru-RU"/>
              </w:rPr>
              <w:t>кенеша</w:t>
            </w:r>
            <w:proofErr w:type="spellEnd"/>
            <w:r w:rsidRPr="002C0142">
              <w:rPr>
                <w:rFonts w:ascii="Times New Roman" w:eastAsia="Times New Roman" w:hAnsi="Times New Roman" w:cs="Times New Roman"/>
                <w:bCs/>
                <w:sz w:val="28"/>
                <w:szCs w:val="28"/>
                <w:lang w:eastAsia="ru-RU"/>
              </w:rPr>
              <w:t xml:space="preserve">, в </w:t>
            </w:r>
            <w:proofErr w:type="spellStart"/>
            <w:r w:rsidRPr="002C0142">
              <w:rPr>
                <w:rFonts w:ascii="Times New Roman" w:eastAsia="Times New Roman" w:hAnsi="Times New Roman" w:cs="Times New Roman"/>
                <w:bCs/>
                <w:sz w:val="28"/>
                <w:szCs w:val="28"/>
                <w:lang w:eastAsia="ru-RU"/>
              </w:rPr>
              <w:t>айылных</w:t>
            </w:r>
            <w:proofErr w:type="spellEnd"/>
            <w:r w:rsidRPr="002C0142">
              <w:rPr>
                <w:rFonts w:ascii="Times New Roman" w:eastAsia="Times New Roman" w:hAnsi="Times New Roman" w:cs="Times New Roman"/>
                <w:bCs/>
                <w:sz w:val="28"/>
                <w:szCs w:val="28"/>
                <w:lang w:eastAsia="ru-RU"/>
              </w:rPr>
              <w:t xml:space="preserve"> </w:t>
            </w:r>
            <w:r w:rsidRPr="002C0142">
              <w:rPr>
                <w:rFonts w:ascii="Times New Roman" w:eastAsia="Times New Roman" w:hAnsi="Times New Roman" w:cs="Times New Roman"/>
                <w:bCs/>
                <w:sz w:val="28"/>
                <w:szCs w:val="28"/>
                <w:lang w:eastAsia="ru-RU"/>
              </w:rPr>
              <w:lastRenderedPageBreak/>
              <w:t>аймаках с численностью населения от 6001 человек и выше.</w:t>
            </w:r>
            <w:proofErr w:type="gramEnd"/>
            <w:r w:rsidRPr="002C0142">
              <w:rPr>
                <w:rFonts w:ascii="Times New Roman" w:eastAsia="Times New Roman" w:hAnsi="Times New Roman" w:cs="Times New Roman"/>
                <w:bCs/>
                <w:sz w:val="28"/>
                <w:szCs w:val="28"/>
                <w:lang w:eastAsia="ru-RU"/>
              </w:rPr>
              <w:t xml:space="preserve"> </w:t>
            </w:r>
            <w:proofErr w:type="gramStart"/>
            <w:r w:rsidRPr="002C0142">
              <w:rPr>
                <w:rFonts w:ascii="Times New Roman" w:eastAsia="Times New Roman" w:hAnsi="Times New Roman" w:cs="Times New Roman"/>
                <w:bCs/>
                <w:sz w:val="28"/>
                <w:szCs w:val="28"/>
                <w:lang w:eastAsia="ru-RU"/>
              </w:rPr>
              <w:t xml:space="preserve">В случае необходимости, если должности руководителя аппарата мэрии города, руководителя аппарата городского </w:t>
            </w:r>
            <w:proofErr w:type="spellStart"/>
            <w:r w:rsidRPr="002C0142">
              <w:rPr>
                <w:rFonts w:ascii="Times New Roman" w:eastAsia="Times New Roman" w:hAnsi="Times New Roman" w:cs="Times New Roman"/>
                <w:bCs/>
                <w:sz w:val="28"/>
                <w:szCs w:val="28"/>
                <w:lang w:eastAsia="ru-RU"/>
              </w:rPr>
              <w:t>кенеша</w:t>
            </w:r>
            <w:proofErr w:type="spellEnd"/>
            <w:r w:rsidRPr="002C0142">
              <w:rPr>
                <w:rFonts w:ascii="Times New Roman" w:eastAsia="Times New Roman" w:hAnsi="Times New Roman" w:cs="Times New Roman"/>
                <w:bCs/>
                <w:sz w:val="28"/>
                <w:szCs w:val="28"/>
                <w:lang w:eastAsia="ru-RU"/>
              </w:rPr>
              <w:t xml:space="preserve"> (ответственного секретаря), руководителя аппарата районной администрации города республиканского значения, ответственного секретаря </w:t>
            </w:r>
            <w:proofErr w:type="spellStart"/>
            <w:r w:rsidRPr="002C0142">
              <w:rPr>
                <w:rFonts w:ascii="Times New Roman" w:eastAsia="Times New Roman" w:hAnsi="Times New Roman" w:cs="Times New Roman"/>
                <w:bCs/>
                <w:sz w:val="28"/>
                <w:szCs w:val="28"/>
                <w:lang w:eastAsia="ru-RU"/>
              </w:rPr>
              <w:t>айыл</w:t>
            </w:r>
            <w:proofErr w:type="spellEnd"/>
            <w:r w:rsidRPr="002C0142">
              <w:rPr>
                <w:rFonts w:ascii="Times New Roman" w:eastAsia="Times New Roman" w:hAnsi="Times New Roman" w:cs="Times New Roman"/>
                <w:bCs/>
                <w:sz w:val="28"/>
                <w:szCs w:val="28"/>
                <w:lang w:eastAsia="ru-RU"/>
              </w:rPr>
              <w:t xml:space="preserve"> </w:t>
            </w:r>
            <w:proofErr w:type="spellStart"/>
            <w:r w:rsidRPr="002C0142">
              <w:rPr>
                <w:rFonts w:ascii="Times New Roman" w:eastAsia="Times New Roman" w:hAnsi="Times New Roman" w:cs="Times New Roman"/>
                <w:bCs/>
                <w:sz w:val="28"/>
                <w:szCs w:val="28"/>
                <w:lang w:eastAsia="ru-RU"/>
              </w:rPr>
              <w:t>окмоту</w:t>
            </w:r>
            <w:proofErr w:type="spellEnd"/>
            <w:r w:rsidRPr="002C0142">
              <w:rPr>
                <w:rFonts w:ascii="Times New Roman" w:eastAsia="Times New Roman" w:hAnsi="Times New Roman" w:cs="Times New Roman"/>
                <w:bCs/>
                <w:sz w:val="28"/>
                <w:szCs w:val="28"/>
                <w:lang w:eastAsia="ru-RU"/>
              </w:rPr>
              <w:t xml:space="preserve"> вакантны, либо лица, занимающие указанные должности, находятся в служебной командировке, отсутствуют по состоянию здоровья (подтвержденному соответствующими документами), временно отстранены от занимаемых должностей или находятся в отпуске (трудовом, по беременности и родам, по уходу за</w:t>
            </w:r>
            <w:proofErr w:type="gramEnd"/>
            <w:r w:rsidRPr="002C0142">
              <w:rPr>
                <w:rFonts w:ascii="Times New Roman" w:eastAsia="Times New Roman" w:hAnsi="Times New Roman" w:cs="Times New Roman"/>
                <w:bCs/>
                <w:sz w:val="28"/>
                <w:szCs w:val="28"/>
                <w:lang w:eastAsia="ru-RU"/>
              </w:rPr>
              <w:t xml:space="preserve"> </w:t>
            </w:r>
            <w:proofErr w:type="gramStart"/>
            <w:r w:rsidRPr="002C0142">
              <w:rPr>
                <w:rFonts w:ascii="Times New Roman" w:eastAsia="Times New Roman" w:hAnsi="Times New Roman" w:cs="Times New Roman"/>
                <w:bCs/>
                <w:sz w:val="28"/>
                <w:szCs w:val="28"/>
                <w:lang w:eastAsia="ru-RU"/>
              </w:rPr>
              <w:t>ребенком, без сохранения заработной платы), председателем комиссии по проведению конкурса на замещение вакантной административной муниципальной должности назначается муниципальный служащий органа местного самоуправления - один из членов комиссии, определяемый руководителем органа местного самоуправления.</w:t>
            </w:r>
            <w:proofErr w:type="gramEnd"/>
          </w:p>
          <w:p w:rsidR="00B46453" w:rsidRPr="002C0142" w:rsidRDefault="00B46453" w:rsidP="00B46453">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 xml:space="preserve">При проведении конкурса на должность </w:t>
            </w:r>
            <w:proofErr w:type="gramStart"/>
            <w:r w:rsidRPr="002C0142">
              <w:rPr>
                <w:rFonts w:ascii="Times New Roman" w:eastAsia="Times New Roman" w:hAnsi="Times New Roman" w:cs="Times New Roman"/>
                <w:bCs/>
                <w:sz w:val="28"/>
                <w:szCs w:val="28"/>
                <w:lang w:eastAsia="ru-RU"/>
              </w:rPr>
              <w:t>руководителя аппарата мэрии города</w:t>
            </w:r>
            <w:proofErr w:type="gramEnd"/>
            <w:r w:rsidRPr="002C0142">
              <w:rPr>
                <w:rFonts w:ascii="Times New Roman" w:eastAsia="Times New Roman" w:hAnsi="Times New Roman" w:cs="Times New Roman"/>
                <w:bCs/>
                <w:sz w:val="28"/>
                <w:szCs w:val="28"/>
                <w:lang w:eastAsia="ru-RU"/>
              </w:rPr>
              <w:t xml:space="preserve"> председателем является вице-мэр (в том числе первый).</w:t>
            </w:r>
          </w:p>
          <w:p w:rsidR="00B46453" w:rsidRPr="002C0142" w:rsidRDefault="00B46453" w:rsidP="00B46453">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 xml:space="preserve">При проведении конкурса на должность ответственного секретаря </w:t>
            </w:r>
            <w:proofErr w:type="spellStart"/>
            <w:r w:rsidRPr="002C0142">
              <w:rPr>
                <w:rFonts w:ascii="Times New Roman" w:eastAsia="Times New Roman" w:hAnsi="Times New Roman" w:cs="Times New Roman"/>
                <w:bCs/>
                <w:sz w:val="28"/>
                <w:szCs w:val="28"/>
                <w:lang w:eastAsia="ru-RU"/>
              </w:rPr>
              <w:t>айыл</w:t>
            </w:r>
            <w:proofErr w:type="spellEnd"/>
            <w:r w:rsidRPr="002C0142">
              <w:rPr>
                <w:rFonts w:ascii="Times New Roman" w:eastAsia="Times New Roman" w:hAnsi="Times New Roman" w:cs="Times New Roman"/>
                <w:bCs/>
                <w:sz w:val="28"/>
                <w:szCs w:val="28"/>
                <w:lang w:eastAsia="ru-RU"/>
              </w:rPr>
              <w:t xml:space="preserve"> </w:t>
            </w:r>
            <w:proofErr w:type="spellStart"/>
            <w:r w:rsidRPr="002C0142">
              <w:rPr>
                <w:rFonts w:ascii="Times New Roman" w:eastAsia="Times New Roman" w:hAnsi="Times New Roman" w:cs="Times New Roman"/>
                <w:bCs/>
                <w:sz w:val="28"/>
                <w:szCs w:val="28"/>
                <w:lang w:eastAsia="ru-RU"/>
              </w:rPr>
              <w:t>окмоту</w:t>
            </w:r>
            <w:proofErr w:type="spellEnd"/>
            <w:r w:rsidRPr="002C0142">
              <w:rPr>
                <w:rFonts w:ascii="Times New Roman" w:eastAsia="Times New Roman" w:hAnsi="Times New Roman" w:cs="Times New Roman"/>
                <w:bCs/>
                <w:sz w:val="28"/>
                <w:szCs w:val="28"/>
                <w:lang w:eastAsia="ru-RU"/>
              </w:rPr>
              <w:t xml:space="preserve"> председателем является заместитель главы </w:t>
            </w:r>
            <w:proofErr w:type="spellStart"/>
            <w:r w:rsidRPr="002C0142">
              <w:rPr>
                <w:rFonts w:ascii="Times New Roman" w:eastAsia="Times New Roman" w:hAnsi="Times New Roman" w:cs="Times New Roman"/>
                <w:bCs/>
                <w:sz w:val="28"/>
                <w:szCs w:val="28"/>
                <w:lang w:eastAsia="ru-RU"/>
              </w:rPr>
              <w:t>айыл</w:t>
            </w:r>
            <w:proofErr w:type="spellEnd"/>
            <w:r w:rsidRPr="002C0142">
              <w:rPr>
                <w:rFonts w:ascii="Times New Roman" w:eastAsia="Times New Roman" w:hAnsi="Times New Roman" w:cs="Times New Roman"/>
                <w:bCs/>
                <w:sz w:val="28"/>
                <w:szCs w:val="28"/>
                <w:lang w:eastAsia="ru-RU"/>
              </w:rPr>
              <w:t xml:space="preserve"> </w:t>
            </w:r>
            <w:proofErr w:type="spellStart"/>
            <w:r w:rsidRPr="002C0142">
              <w:rPr>
                <w:rFonts w:ascii="Times New Roman" w:eastAsia="Times New Roman" w:hAnsi="Times New Roman" w:cs="Times New Roman"/>
                <w:bCs/>
                <w:sz w:val="28"/>
                <w:szCs w:val="28"/>
                <w:lang w:eastAsia="ru-RU"/>
              </w:rPr>
              <w:t>окмоту</w:t>
            </w:r>
            <w:proofErr w:type="spellEnd"/>
            <w:r w:rsidRPr="002C0142">
              <w:rPr>
                <w:rFonts w:ascii="Times New Roman" w:eastAsia="Times New Roman" w:hAnsi="Times New Roman" w:cs="Times New Roman"/>
                <w:bCs/>
                <w:sz w:val="28"/>
                <w:szCs w:val="28"/>
                <w:lang w:eastAsia="ru-RU"/>
              </w:rPr>
              <w:t>, а при отсутствии - представитель местной государственной администрации.</w:t>
            </w:r>
          </w:p>
          <w:p w:rsidR="00B46453" w:rsidRPr="002C0142" w:rsidRDefault="00B46453" w:rsidP="00B46453">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Члены комиссии:</w:t>
            </w:r>
          </w:p>
          <w:p w:rsidR="00B46453" w:rsidRPr="002C0142" w:rsidRDefault="00B46453" w:rsidP="00B46453">
            <w:pPr>
              <w:ind w:firstLine="567"/>
              <w:jc w:val="both"/>
              <w:rPr>
                <w:rFonts w:ascii="Times New Roman" w:eastAsia="Times New Roman" w:hAnsi="Times New Roman" w:cs="Times New Roman"/>
                <w:bCs/>
                <w:i/>
                <w:iCs/>
                <w:sz w:val="28"/>
                <w:szCs w:val="28"/>
                <w:lang w:eastAsia="ru-RU"/>
              </w:rPr>
            </w:pPr>
            <w:r w:rsidRPr="002C0142">
              <w:rPr>
                <w:rFonts w:ascii="Times New Roman" w:eastAsia="Times New Roman" w:hAnsi="Times New Roman" w:cs="Times New Roman"/>
                <w:bCs/>
                <w:i/>
                <w:iCs/>
                <w:sz w:val="28"/>
                <w:szCs w:val="28"/>
                <w:lang w:eastAsia="ru-RU"/>
              </w:rPr>
              <w:t xml:space="preserve">- (абзац утратил силу в соответствии с </w:t>
            </w:r>
            <w:hyperlink r:id="rId9" w:history="1">
              <w:r w:rsidRPr="002C0142">
                <w:rPr>
                  <w:rStyle w:val="a7"/>
                  <w:rFonts w:ascii="Times New Roman" w:eastAsia="Times New Roman" w:hAnsi="Times New Roman" w:cs="Times New Roman"/>
                  <w:bCs/>
                  <w:i/>
                  <w:iCs/>
                  <w:sz w:val="28"/>
                  <w:szCs w:val="28"/>
                  <w:lang w:eastAsia="ru-RU"/>
                </w:rPr>
                <w:t>постановлением</w:t>
              </w:r>
            </w:hyperlink>
            <w:r w:rsidRPr="002C0142">
              <w:rPr>
                <w:rFonts w:ascii="Times New Roman" w:eastAsia="Times New Roman" w:hAnsi="Times New Roman" w:cs="Times New Roman"/>
                <w:bCs/>
                <w:i/>
                <w:iCs/>
                <w:sz w:val="28"/>
                <w:szCs w:val="28"/>
                <w:lang w:eastAsia="ru-RU"/>
              </w:rPr>
              <w:t xml:space="preserve"> Правительства </w:t>
            </w:r>
            <w:proofErr w:type="gramStart"/>
            <w:r w:rsidRPr="002C0142">
              <w:rPr>
                <w:rFonts w:ascii="Times New Roman" w:eastAsia="Times New Roman" w:hAnsi="Times New Roman" w:cs="Times New Roman"/>
                <w:bCs/>
                <w:i/>
                <w:iCs/>
                <w:sz w:val="28"/>
                <w:szCs w:val="28"/>
                <w:lang w:eastAsia="ru-RU"/>
              </w:rPr>
              <w:t>КР</w:t>
            </w:r>
            <w:proofErr w:type="gramEnd"/>
            <w:r w:rsidRPr="002C0142">
              <w:rPr>
                <w:rFonts w:ascii="Times New Roman" w:eastAsia="Times New Roman" w:hAnsi="Times New Roman" w:cs="Times New Roman"/>
                <w:bCs/>
                <w:i/>
                <w:iCs/>
                <w:sz w:val="28"/>
                <w:szCs w:val="28"/>
                <w:lang w:eastAsia="ru-RU"/>
              </w:rPr>
              <w:t xml:space="preserve"> от 8 июня 2017 года </w:t>
            </w:r>
            <w:r w:rsidRPr="002C0142">
              <w:rPr>
                <w:rFonts w:ascii="Times New Roman" w:eastAsia="Times New Roman" w:hAnsi="Times New Roman" w:cs="Times New Roman"/>
                <w:bCs/>
                <w:i/>
                <w:iCs/>
                <w:sz w:val="28"/>
                <w:szCs w:val="28"/>
                <w:lang w:eastAsia="ru-RU"/>
              </w:rPr>
              <w:lastRenderedPageBreak/>
              <w:t>№ 358);</w:t>
            </w:r>
          </w:p>
          <w:p w:rsidR="00B46453" w:rsidRPr="00EA0479" w:rsidRDefault="00B46453" w:rsidP="00B46453">
            <w:pPr>
              <w:ind w:firstLine="709"/>
              <w:jc w:val="both"/>
              <w:rPr>
                <w:rFonts w:ascii="Times New Roman" w:eastAsia="Times New Roman" w:hAnsi="Times New Roman" w:cs="Times New Roman"/>
                <w:b/>
                <w:bCs/>
                <w:sz w:val="28"/>
                <w:szCs w:val="28"/>
                <w:lang w:val="ky-KG" w:eastAsia="ru-RU"/>
              </w:rPr>
            </w:pPr>
            <w:r w:rsidRPr="00EA0479">
              <w:rPr>
                <w:rFonts w:ascii="Times New Roman" w:eastAsia="Times New Roman" w:hAnsi="Times New Roman" w:cs="Times New Roman"/>
                <w:b/>
                <w:bCs/>
                <w:sz w:val="28"/>
                <w:szCs w:val="28"/>
                <w:lang w:eastAsia="ru-RU"/>
              </w:rPr>
              <w:t>- представитель уполномоченного государственного органа (в отдельных органах местного самоуправления по решению уполномоченного государственного органа);</w:t>
            </w:r>
          </w:p>
          <w:p w:rsidR="00B46453" w:rsidRPr="002C0142" w:rsidRDefault="00B46453" w:rsidP="00B46453">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 представитель полномочного представителя Правительства Кыргызской Республики в соответствующей области, при проведении конкурса в городах областного значения;</w:t>
            </w:r>
          </w:p>
          <w:p w:rsidR="00B46453" w:rsidRPr="002C0142" w:rsidRDefault="00B46453" w:rsidP="00B46453">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 xml:space="preserve">- представитель местной государственной администрации, при проведении конкурса в городах районного значения и </w:t>
            </w:r>
            <w:proofErr w:type="spellStart"/>
            <w:r w:rsidRPr="002C0142">
              <w:rPr>
                <w:rFonts w:ascii="Times New Roman" w:eastAsia="Times New Roman" w:hAnsi="Times New Roman" w:cs="Times New Roman"/>
                <w:bCs/>
                <w:sz w:val="28"/>
                <w:szCs w:val="28"/>
                <w:lang w:eastAsia="ru-RU"/>
              </w:rPr>
              <w:t>айылных</w:t>
            </w:r>
            <w:proofErr w:type="spellEnd"/>
            <w:r w:rsidRPr="002C0142">
              <w:rPr>
                <w:rFonts w:ascii="Times New Roman" w:eastAsia="Times New Roman" w:hAnsi="Times New Roman" w:cs="Times New Roman"/>
                <w:bCs/>
                <w:sz w:val="28"/>
                <w:szCs w:val="28"/>
                <w:lang w:eastAsia="ru-RU"/>
              </w:rPr>
              <w:t xml:space="preserve"> аймаках;</w:t>
            </w:r>
          </w:p>
          <w:p w:rsidR="00B46453" w:rsidRPr="002C0142" w:rsidRDefault="00B46453" w:rsidP="00B46453">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 представители службы управления персоналом либо уполномоченное лицо по вопросам управления персоналом, а также представители иных структур органа местного самоуправления;</w:t>
            </w:r>
          </w:p>
          <w:p w:rsidR="00B46453" w:rsidRPr="002C0142" w:rsidRDefault="00B46453" w:rsidP="00B46453">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 представители гражданского общества (по согласованию).</w:t>
            </w:r>
          </w:p>
          <w:p w:rsidR="00344E0D" w:rsidRPr="00A92691" w:rsidRDefault="00B46453" w:rsidP="00B46453">
            <w:pPr>
              <w:jc w:val="both"/>
              <w:rPr>
                <w:rFonts w:ascii="Times New Roman" w:eastAsia="Calibri" w:hAnsi="Times New Roman" w:cs="Times New Roman"/>
                <w:b/>
                <w:bCs/>
                <w:sz w:val="28"/>
                <w:szCs w:val="28"/>
              </w:rPr>
            </w:pPr>
            <w:r w:rsidRPr="002C0142">
              <w:rPr>
                <w:rFonts w:ascii="Times New Roman" w:eastAsia="Times New Roman" w:hAnsi="Times New Roman" w:cs="Times New Roman"/>
                <w:bCs/>
                <w:sz w:val="28"/>
                <w:szCs w:val="28"/>
                <w:lang w:eastAsia="ru-RU"/>
              </w:rPr>
              <w:t>Секретарь конкурсной комиссии назначается руководителем органа местного самоуправления из числа членов конкурсной комиссии.</w:t>
            </w:r>
          </w:p>
        </w:tc>
      </w:tr>
      <w:tr w:rsidR="00D0443D" w:rsidRPr="00A92691" w:rsidTr="0082570B">
        <w:trPr>
          <w:trHeight w:val="333"/>
        </w:trPr>
        <w:tc>
          <w:tcPr>
            <w:tcW w:w="7155" w:type="dxa"/>
          </w:tcPr>
          <w:p w:rsidR="003F2B7E" w:rsidRPr="003F2B7E" w:rsidRDefault="003F2B7E" w:rsidP="003F2B7E">
            <w:pPr>
              <w:ind w:firstLine="567"/>
              <w:jc w:val="both"/>
              <w:rPr>
                <w:rFonts w:ascii="Times New Roman" w:eastAsia="Times New Roman" w:hAnsi="Times New Roman" w:cs="Times New Roman"/>
                <w:sz w:val="28"/>
                <w:szCs w:val="28"/>
                <w:lang w:eastAsia="ru-RU"/>
              </w:rPr>
            </w:pPr>
            <w:r w:rsidRPr="003F2B7E">
              <w:rPr>
                <w:rFonts w:ascii="Times New Roman" w:eastAsia="Times New Roman" w:hAnsi="Times New Roman" w:cs="Times New Roman"/>
                <w:sz w:val="28"/>
                <w:szCs w:val="28"/>
                <w:lang w:eastAsia="ru-RU"/>
              </w:rPr>
              <w:lastRenderedPageBreak/>
              <w:t>39. Кандидаты, получившие при прохождении компьютерного тестирования на знание общего законодательства не менее 50 процентов баллов, допускаются к этапу компьютерного тестирования на знание предметного законодательства.</w:t>
            </w:r>
          </w:p>
          <w:p w:rsidR="003F2B7E" w:rsidRPr="003F2B7E" w:rsidRDefault="003F2B7E" w:rsidP="003F2B7E">
            <w:pPr>
              <w:ind w:firstLine="567"/>
              <w:jc w:val="both"/>
              <w:rPr>
                <w:rFonts w:ascii="Times New Roman" w:eastAsia="Times New Roman" w:hAnsi="Times New Roman" w:cs="Times New Roman"/>
                <w:sz w:val="28"/>
                <w:szCs w:val="28"/>
                <w:lang w:eastAsia="ru-RU"/>
              </w:rPr>
            </w:pPr>
            <w:r w:rsidRPr="003F2B7E">
              <w:rPr>
                <w:rFonts w:ascii="Times New Roman" w:eastAsia="Times New Roman" w:hAnsi="Times New Roman" w:cs="Times New Roman"/>
                <w:sz w:val="28"/>
                <w:szCs w:val="28"/>
                <w:lang w:eastAsia="ru-RU"/>
              </w:rPr>
              <w:t xml:space="preserve">Кандидаты, получившие при прохождении компьютерного тестирования на знание предметного законодательства не менее 50 процентов баллов, допускаются к этапу компьютерного тестирования на </w:t>
            </w:r>
            <w:r w:rsidRPr="003F2B7E">
              <w:rPr>
                <w:rFonts w:ascii="Times New Roman" w:eastAsia="Times New Roman" w:hAnsi="Times New Roman" w:cs="Times New Roman"/>
                <w:sz w:val="28"/>
                <w:szCs w:val="28"/>
                <w:lang w:eastAsia="ru-RU"/>
              </w:rPr>
              <w:lastRenderedPageBreak/>
              <w:t>выявление профессионально значимых личностных качеств кандидата.</w:t>
            </w:r>
          </w:p>
          <w:p w:rsidR="003F2B7E" w:rsidRPr="00DE56BC" w:rsidRDefault="003F2B7E" w:rsidP="003F2B7E">
            <w:pPr>
              <w:ind w:firstLine="567"/>
              <w:jc w:val="both"/>
              <w:rPr>
                <w:rFonts w:ascii="Times New Roman" w:eastAsia="Times New Roman" w:hAnsi="Times New Roman" w:cs="Times New Roman"/>
                <w:strike/>
                <w:sz w:val="28"/>
                <w:szCs w:val="28"/>
                <w:lang w:eastAsia="ru-RU"/>
              </w:rPr>
            </w:pPr>
            <w:r w:rsidRPr="00DE56BC">
              <w:rPr>
                <w:rFonts w:ascii="Times New Roman" w:eastAsia="Times New Roman" w:hAnsi="Times New Roman" w:cs="Times New Roman"/>
                <w:strike/>
                <w:sz w:val="28"/>
                <w:szCs w:val="28"/>
                <w:lang w:eastAsia="ru-RU"/>
              </w:rPr>
              <w:t>Лица, состоящие во внутреннем резерве кадров и Национальном резерве кадров, проходят упрощенное компьютерное тестирование только на знание предметного законодательства.</w:t>
            </w:r>
          </w:p>
          <w:p w:rsidR="00D0443D" w:rsidRPr="00A92691" w:rsidRDefault="00D0443D" w:rsidP="00A92691">
            <w:pPr>
              <w:ind w:firstLine="567"/>
              <w:jc w:val="both"/>
              <w:rPr>
                <w:rFonts w:ascii="Times New Roman" w:eastAsia="Times New Roman" w:hAnsi="Times New Roman" w:cs="Times New Roman"/>
                <w:sz w:val="28"/>
                <w:szCs w:val="28"/>
                <w:lang w:eastAsia="ru-RU"/>
              </w:rPr>
            </w:pPr>
          </w:p>
        </w:tc>
        <w:tc>
          <w:tcPr>
            <w:tcW w:w="7156" w:type="dxa"/>
          </w:tcPr>
          <w:p w:rsidR="003F2B7E" w:rsidRPr="003F2B7E" w:rsidRDefault="003F2B7E" w:rsidP="003F2B7E">
            <w:pPr>
              <w:ind w:firstLine="567"/>
              <w:jc w:val="both"/>
              <w:rPr>
                <w:rFonts w:ascii="Times New Roman" w:hAnsi="Times New Roman"/>
                <w:sz w:val="28"/>
                <w:szCs w:val="28"/>
              </w:rPr>
            </w:pPr>
            <w:r w:rsidRPr="003F2B7E">
              <w:rPr>
                <w:rFonts w:ascii="Times New Roman" w:hAnsi="Times New Roman"/>
                <w:sz w:val="28"/>
                <w:szCs w:val="28"/>
              </w:rPr>
              <w:lastRenderedPageBreak/>
              <w:t>39. Кандидаты, получившие при прохождении компьютерного тестирования на знание общего законодательства не менее 50 процентов баллов, допускаются к этапу компьютерного тестирования на знание предметного законодательства.</w:t>
            </w:r>
          </w:p>
          <w:p w:rsidR="003F2B7E" w:rsidRDefault="003F2B7E" w:rsidP="003F2B7E">
            <w:pPr>
              <w:ind w:firstLine="567"/>
              <w:jc w:val="both"/>
              <w:rPr>
                <w:rFonts w:ascii="Times New Roman" w:hAnsi="Times New Roman"/>
                <w:sz w:val="28"/>
                <w:szCs w:val="28"/>
              </w:rPr>
            </w:pPr>
            <w:r w:rsidRPr="003F2B7E">
              <w:rPr>
                <w:rFonts w:ascii="Times New Roman" w:hAnsi="Times New Roman"/>
                <w:sz w:val="28"/>
                <w:szCs w:val="28"/>
              </w:rPr>
              <w:t xml:space="preserve">Кандидаты, получившие при прохождении компьютерного тестирования на знание предметного законодательства не менее 50 процентов баллов, допускаются к этапу компьютерного тестирования на </w:t>
            </w:r>
            <w:r w:rsidRPr="003F2B7E">
              <w:rPr>
                <w:rFonts w:ascii="Times New Roman" w:hAnsi="Times New Roman"/>
                <w:sz w:val="28"/>
                <w:szCs w:val="28"/>
              </w:rPr>
              <w:lastRenderedPageBreak/>
              <w:t>выявление профессионально значимых личностных качеств кандидата.</w:t>
            </w:r>
          </w:p>
          <w:p w:rsidR="00344E0D" w:rsidRPr="00344E0D" w:rsidRDefault="00344E0D" w:rsidP="003F2B7E">
            <w:pPr>
              <w:ind w:firstLine="567"/>
              <w:jc w:val="both"/>
              <w:rPr>
                <w:rFonts w:ascii="Times New Roman" w:hAnsi="Times New Roman"/>
                <w:b/>
                <w:sz w:val="28"/>
                <w:szCs w:val="28"/>
              </w:rPr>
            </w:pPr>
            <w:r w:rsidRPr="00344E0D">
              <w:rPr>
                <w:rFonts w:ascii="Times New Roman" w:hAnsi="Times New Roman"/>
                <w:b/>
                <w:sz w:val="28"/>
                <w:szCs w:val="28"/>
              </w:rPr>
              <w:t>Пороговые значения по тестированию на выявл</w:t>
            </w:r>
            <w:r>
              <w:rPr>
                <w:rFonts w:ascii="Times New Roman" w:hAnsi="Times New Roman"/>
                <w:b/>
                <w:sz w:val="28"/>
                <w:szCs w:val="28"/>
              </w:rPr>
              <w:t xml:space="preserve">ение профессионально значимых </w:t>
            </w:r>
            <w:r w:rsidRPr="00344E0D">
              <w:rPr>
                <w:rFonts w:ascii="Times New Roman" w:hAnsi="Times New Roman"/>
                <w:b/>
                <w:sz w:val="28"/>
                <w:szCs w:val="28"/>
              </w:rPr>
              <w:t>личностных качеств кандидата не устанавливается.</w:t>
            </w:r>
          </w:p>
          <w:p w:rsidR="00194105" w:rsidRPr="00194105" w:rsidRDefault="00194105" w:rsidP="00194105">
            <w:pPr>
              <w:ind w:firstLine="567"/>
              <w:jc w:val="both"/>
              <w:rPr>
                <w:rFonts w:ascii="Times New Roman" w:hAnsi="Times New Roman"/>
                <w:b/>
                <w:sz w:val="28"/>
                <w:szCs w:val="28"/>
              </w:rPr>
            </w:pPr>
            <w:r w:rsidRPr="00194105">
              <w:rPr>
                <w:rFonts w:ascii="Times New Roman" w:hAnsi="Times New Roman"/>
                <w:b/>
                <w:sz w:val="28"/>
                <w:szCs w:val="28"/>
              </w:rPr>
              <w:t>39</w:t>
            </w:r>
            <w:r w:rsidRPr="00194105">
              <w:rPr>
                <w:rFonts w:ascii="Times New Roman" w:hAnsi="Times New Roman"/>
                <w:b/>
                <w:sz w:val="28"/>
                <w:szCs w:val="28"/>
                <w:vertAlign w:val="superscript"/>
              </w:rPr>
              <w:t>1</w:t>
            </w:r>
            <w:r w:rsidRPr="00194105">
              <w:rPr>
                <w:rFonts w:ascii="Times New Roman" w:hAnsi="Times New Roman"/>
                <w:b/>
                <w:sz w:val="28"/>
                <w:szCs w:val="28"/>
              </w:rPr>
              <w:t>. Кандидаты, состоящие во внутреннем резерве кадров и Национальном резерве кадров, начинают компьютерное тестирование с этапа тестирования на знание предметного законодательства.</w:t>
            </w:r>
          </w:p>
          <w:p w:rsidR="00194105" w:rsidRPr="00194105" w:rsidRDefault="00194105" w:rsidP="00194105">
            <w:pPr>
              <w:ind w:firstLine="567"/>
              <w:jc w:val="both"/>
              <w:rPr>
                <w:rFonts w:ascii="Times New Roman" w:hAnsi="Times New Roman"/>
                <w:b/>
                <w:sz w:val="28"/>
                <w:szCs w:val="28"/>
              </w:rPr>
            </w:pPr>
            <w:proofErr w:type="gramStart"/>
            <w:r w:rsidRPr="00194105">
              <w:rPr>
                <w:rFonts w:ascii="Times New Roman" w:hAnsi="Times New Roman"/>
                <w:b/>
                <w:sz w:val="28"/>
                <w:szCs w:val="28"/>
              </w:rPr>
              <w:t>Кандидаты, состоящие во внутреннем резерве кадров и Национальном резерве кадров, получившие при прохождении компьютерного тестирования на знание предметного законодательства не менее 50 процентов баллов, допускаются к этапу компьютерного тестирования на выявление профессионально значимых личностных качеств кандидата.</w:t>
            </w:r>
            <w:proofErr w:type="gramEnd"/>
          </w:p>
          <w:p w:rsidR="00B46453" w:rsidRPr="00A92691" w:rsidRDefault="00194105" w:rsidP="00194105">
            <w:pPr>
              <w:ind w:firstLine="567"/>
              <w:jc w:val="both"/>
              <w:rPr>
                <w:rFonts w:ascii="Times New Roman" w:eastAsia="Times New Roman" w:hAnsi="Times New Roman" w:cs="Times New Roman"/>
                <w:sz w:val="28"/>
                <w:szCs w:val="28"/>
                <w:lang w:eastAsia="ru-RU"/>
              </w:rPr>
            </w:pPr>
            <w:r w:rsidRPr="00194105">
              <w:rPr>
                <w:rFonts w:ascii="Times New Roman" w:hAnsi="Times New Roman"/>
                <w:b/>
                <w:sz w:val="28"/>
                <w:szCs w:val="28"/>
              </w:rPr>
              <w:t>Пороговые значения по тестированию на выявление профессионально значимых личностных качеств кандидата не устанавливается</w:t>
            </w:r>
            <w:r>
              <w:rPr>
                <w:rFonts w:ascii="Times New Roman" w:hAnsi="Times New Roman"/>
                <w:b/>
                <w:sz w:val="28"/>
                <w:szCs w:val="28"/>
              </w:rPr>
              <w:t>.</w:t>
            </w:r>
          </w:p>
        </w:tc>
      </w:tr>
      <w:tr w:rsidR="00FB5A57" w:rsidRPr="00A92691" w:rsidTr="0082570B">
        <w:trPr>
          <w:trHeight w:val="333"/>
        </w:trPr>
        <w:tc>
          <w:tcPr>
            <w:tcW w:w="7155" w:type="dxa"/>
          </w:tcPr>
          <w:p w:rsidR="00FB5A57" w:rsidRPr="00344E0D" w:rsidRDefault="00FB5A57" w:rsidP="00FB5A57">
            <w:pPr>
              <w:ind w:firstLine="567"/>
              <w:jc w:val="both"/>
              <w:rPr>
                <w:rFonts w:ascii="Times New Roman" w:eastAsia="Times New Roman" w:hAnsi="Times New Roman" w:cs="Times New Roman"/>
                <w:b/>
                <w:sz w:val="28"/>
                <w:szCs w:val="28"/>
                <w:lang w:eastAsia="ru-RU"/>
              </w:rPr>
            </w:pPr>
            <w:r w:rsidRPr="00344E0D">
              <w:rPr>
                <w:rFonts w:ascii="Times New Roman" w:eastAsia="Times New Roman" w:hAnsi="Times New Roman" w:cs="Times New Roman"/>
                <w:b/>
                <w:sz w:val="28"/>
                <w:szCs w:val="28"/>
                <w:lang w:eastAsia="ru-RU"/>
              </w:rPr>
              <w:lastRenderedPageBreak/>
              <w:t>41. Один кандидат, набравший наибольшее количество баллов, определяемый путем сложения его результатов по всем этапам компьютерного тестирования, допускается к этапу собеседования.</w:t>
            </w:r>
          </w:p>
          <w:p w:rsidR="00FB5A57" w:rsidRDefault="00FB5A57" w:rsidP="00FB5A57">
            <w:pPr>
              <w:ind w:firstLine="567"/>
              <w:jc w:val="both"/>
              <w:rPr>
                <w:rFonts w:ascii="Times New Roman" w:eastAsia="Times New Roman" w:hAnsi="Times New Roman" w:cs="Times New Roman"/>
                <w:b/>
                <w:sz w:val="28"/>
                <w:szCs w:val="28"/>
                <w:lang w:eastAsia="ru-RU"/>
              </w:rPr>
            </w:pPr>
            <w:r w:rsidRPr="00344E0D">
              <w:rPr>
                <w:rFonts w:ascii="Times New Roman" w:eastAsia="Times New Roman" w:hAnsi="Times New Roman" w:cs="Times New Roman"/>
                <w:b/>
                <w:sz w:val="28"/>
                <w:szCs w:val="28"/>
                <w:lang w:eastAsia="ru-RU"/>
              </w:rPr>
              <w:t xml:space="preserve">В случае если кандидаты получают равное количество баллов, между ними проводится повторное компьютерное тестирование до тех пор, пока не будет выявлен один кандидат, набравший наибольшее количество баллов по всем этапам </w:t>
            </w:r>
            <w:r w:rsidRPr="00344E0D">
              <w:rPr>
                <w:rFonts w:ascii="Times New Roman" w:eastAsia="Times New Roman" w:hAnsi="Times New Roman" w:cs="Times New Roman"/>
                <w:b/>
                <w:sz w:val="28"/>
                <w:szCs w:val="28"/>
                <w:lang w:eastAsia="ru-RU"/>
              </w:rPr>
              <w:lastRenderedPageBreak/>
              <w:t>компьютерного тестирования.</w:t>
            </w:r>
          </w:p>
          <w:p w:rsidR="00344E0D" w:rsidRDefault="00344E0D" w:rsidP="00FB5A57">
            <w:pPr>
              <w:ind w:firstLine="567"/>
              <w:jc w:val="both"/>
              <w:rPr>
                <w:rFonts w:ascii="Times New Roman" w:eastAsia="Times New Roman" w:hAnsi="Times New Roman" w:cs="Times New Roman"/>
                <w:b/>
                <w:sz w:val="28"/>
                <w:szCs w:val="28"/>
                <w:lang w:eastAsia="ru-RU"/>
              </w:rPr>
            </w:pPr>
          </w:p>
          <w:p w:rsidR="00344E0D" w:rsidRDefault="00344E0D" w:rsidP="00FB5A57">
            <w:pPr>
              <w:ind w:firstLine="567"/>
              <w:jc w:val="both"/>
              <w:rPr>
                <w:rFonts w:ascii="Times New Roman" w:eastAsia="Times New Roman" w:hAnsi="Times New Roman" w:cs="Times New Roman"/>
                <w:b/>
                <w:sz w:val="28"/>
                <w:szCs w:val="28"/>
                <w:lang w:eastAsia="ru-RU"/>
              </w:rPr>
            </w:pPr>
          </w:p>
          <w:p w:rsidR="00344E0D" w:rsidRDefault="00344E0D" w:rsidP="00FB5A57">
            <w:pPr>
              <w:ind w:firstLine="567"/>
              <w:jc w:val="both"/>
              <w:rPr>
                <w:rFonts w:ascii="Times New Roman" w:eastAsia="Times New Roman" w:hAnsi="Times New Roman" w:cs="Times New Roman"/>
                <w:b/>
                <w:sz w:val="28"/>
                <w:szCs w:val="28"/>
                <w:lang w:eastAsia="ru-RU"/>
              </w:rPr>
            </w:pPr>
          </w:p>
          <w:p w:rsidR="00344E0D" w:rsidRDefault="00344E0D" w:rsidP="00FB5A57">
            <w:pPr>
              <w:ind w:firstLine="567"/>
              <w:jc w:val="both"/>
              <w:rPr>
                <w:rFonts w:ascii="Times New Roman" w:eastAsia="Times New Roman" w:hAnsi="Times New Roman" w:cs="Times New Roman"/>
                <w:b/>
                <w:sz w:val="28"/>
                <w:szCs w:val="28"/>
                <w:lang w:eastAsia="ru-RU"/>
              </w:rPr>
            </w:pPr>
          </w:p>
          <w:p w:rsidR="005C3432" w:rsidRDefault="005C3432" w:rsidP="00FB5A57">
            <w:pPr>
              <w:ind w:firstLine="567"/>
              <w:jc w:val="both"/>
              <w:rPr>
                <w:rFonts w:ascii="Times New Roman" w:eastAsia="Times New Roman" w:hAnsi="Times New Roman" w:cs="Times New Roman"/>
                <w:b/>
                <w:sz w:val="28"/>
                <w:szCs w:val="28"/>
                <w:lang w:eastAsia="ru-RU"/>
              </w:rPr>
            </w:pPr>
          </w:p>
          <w:p w:rsidR="005C3432" w:rsidRDefault="005C3432" w:rsidP="00FB5A57">
            <w:pPr>
              <w:ind w:firstLine="567"/>
              <w:jc w:val="both"/>
              <w:rPr>
                <w:rFonts w:ascii="Times New Roman" w:eastAsia="Times New Roman" w:hAnsi="Times New Roman" w:cs="Times New Roman"/>
                <w:b/>
                <w:sz w:val="28"/>
                <w:szCs w:val="28"/>
                <w:lang w:eastAsia="ru-RU"/>
              </w:rPr>
            </w:pPr>
          </w:p>
          <w:p w:rsidR="00344E0D" w:rsidRPr="00344E0D" w:rsidRDefault="00344E0D" w:rsidP="00FB5A57">
            <w:pPr>
              <w:ind w:firstLine="567"/>
              <w:jc w:val="both"/>
              <w:rPr>
                <w:rFonts w:ascii="Times New Roman" w:eastAsia="Times New Roman" w:hAnsi="Times New Roman" w:cs="Times New Roman"/>
                <w:b/>
                <w:sz w:val="28"/>
                <w:szCs w:val="28"/>
                <w:lang w:eastAsia="ru-RU"/>
              </w:rPr>
            </w:pPr>
          </w:p>
          <w:p w:rsidR="00FB5A57" w:rsidRPr="00344E0D" w:rsidRDefault="00FB5A57" w:rsidP="00FB5A57">
            <w:pPr>
              <w:ind w:firstLine="567"/>
              <w:jc w:val="both"/>
              <w:rPr>
                <w:rFonts w:ascii="Times New Roman" w:eastAsia="Times New Roman" w:hAnsi="Times New Roman" w:cs="Times New Roman"/>
                <w:b/>
                <w:sz w:val="28"/>
                <w:szCs w:val="28"/>
                <w:lang w:eastAsia="ru-RU"/>
              </w:rPr>
            </w:pPr>
            <w:r w:rsidRPr="00344E0D">
              <w:rPr>
                <w:rFonts w:ascii="Times New Roman" w:eastAsia="Times New Roman" w:hAnsi="Times New Roman" w:cs="Times New Roman"/>
                <w:sz w:val="28"/>
                <w:szCs w:val="28"/>
                <w:lang w:eastAsia="ru-RU"/>
              </w:rPr>
              <w:t>41-1. При проведении конкурса среди лиц, состоящих во внутреннем резерве кадров и Национальном резерве кадров</w:t>
            </w:r>
            <w:r w:rsidRPr="00344E0D">
              <w:rPr>
                <w:rFonts w:ascii="Times New Roman" w:eastAsia="Times New Roman" w:hAnsi="Times New Roman" w:cs="Times New Roman"/>
                <w:b/>
                <w:sz w:val="28"/>
                <w:szCs w:val="28"/>
                <w:lang w:eastAsia="ru-RU"/>
              </w:rPr>
              <w:t>, к собеседованию допускается один кандидат, набравший наибольшее количество баллов по компьютерному тестированию на знание предметного законодательства.</w:t>
            </w:r>
          </w:p>
          <w:p w:rsidR="00DE56BC" w:rsidRPr="00344E0D" w:rsidRDefault="00DE56BC" w:rsidP="00FB5A57">
            <w:pPr>
              <w:ind w:firstLine="567"/>
              <w:jc w:val="both"/>
              <w:rPr>
                <w:rFonts w:ascii="Times New Roman" w:eastAsia="Times New Roman" w:hAnsi="Times New Roman" w:cs="Times New Roman"/>
                <w:b/>
                <w:sz w:val="28"/>
                <w:szCs w:val="28"/>
                <w:lang w:eastAsia="ru-RU"/>
              </w:rPr>
            </w:pPr>
          </w:p>
          <w:p w:rsidR="00FB5A57" w:rsidRPr="00344E0D" w:rsidRDefault="00FB5A57" w:rsidP="001F65FE">
            <w:pPr>
              <w:ind w:firstLine="567"/>
              <w:jc w:val="both"/>
              <w:rPr>
                <w:rFonts w:ascii="Times New Roman" w:eastAsia="Times New Roman" w:hAnsi="Times New Roman" w:cs="Times New Roman"/>
                <w:b/>
                <w:sz w:val="28"/>
                <w:szCs w:val="28"/>
                <w:lang w:eastAsia="ru-RU"/>
              </w:rPr>
            </w:pPr>
            <w:r w:rsidRPr="00344E0D">
              <w:rPr>
                <w:rFonts w:ascii="Times New Roman" w:eastAsia="Times New Roman" w:hAnsi="Times New Roman" w:cs="Times New Roman"/>
                <w:b/>
                <w:sz w:val="28"/>
                <w:szCs w:val="28"/>
                <w:lang w:eastAsia="ru-RU"/>
              </w:rPr>
              <w:t>В случае если кандидаты получают равное количество баллов, между ними проводится повторное компьютерное тестирование на знание предметного законодательства до тех пор, пока не будет выявлен один кандидат, набравший наибольшее количество баллов на знание предметного законодательства.</w:t>
            </w:r>
          </w:p>
        </w:tc>
        <w:tc>
          <w:tcPr>
            <w:tcW w:w="7156" w:type="dxa"/>
          </w:tcPr>
          <w:p w:rsidR="00344E0D" w:rsidRPr="00344E0D" w:rsidRDefault="00344E0D" w:rsidP="00344E0D">
            <w:pPr>
              <w:ind w:firstLine="567"/>
              <w:jc w:val="both"/>
              <w:rPr>
                <w:rFonts w:ascii="Times New Roman" w:hAnsi="Times New Roman" w:cs="Times New Roman"/>
                <w:b/>
                <w:sz w:val="28"/>
                <w:szCs w:val="28"/>
              </w:rPr>
            </w:pPr>
            <w:r w:rsidRPr="00344E0D">
              <w:rPr>
                <w:rFonts w:ascii="Times New Roman" w:hAnsi="Times New Roman" w:cs="Times New Roman"/>
                <w:b/>
                <w:sz w:val="28"/>
                <w:szCs w:val="28"/>
              </w:rPr>
              <w:lastRenderedPageBreak/>
              <w:t>41. Не более трех кандидатов, набравших наибольшее количество баллов (сумму) и преодолевших установленное пороговое значение, допускаются к этапу собеседования.</w:t>
            </w:r>
          </w:p>
          <w:p w:rsidR="00344E0D" w:rsidRPr="00344E0D" w:rsidRDefault="00344E0D" w:rsidP="00344E0D">
            <w:pPr>
              <w:ind w:firstLine="567"/>
              <w:jc w:val="both"/>
              <w:rPr>
                <w:rFonts w:ascii="Times New Roman" w:hAnsi="Times New Roman" w:cs="Times New Roman"/>
                <w:b/>
                <w:sz w:val="28"/>
                <w:szCs w:val="28"/>
              </w:rPr>
            </w:pPr>
            <w:r w:rsidRPr="00344E0D">
              <w:rPr>
                <w:rFonts w:ascii="Times New Roman" w:hAnsi="Times New Roman" w:cs="Times New Roman"/>
                <w:b/>
                <w:sz w:val="28"/>
                <w:szCs w:val="28"/>
              </w:rPr>
              <w:t>Сумма баллов для каждого из кандидатов определяется путём сложения его результатов по всем этапам компьютерного тестирования.</w:t>
            </w:r>
          </w:p>
          <w:p w:rsidR="00344E0D" w:rsidRPr="00344E0D" w:rsidRDefault="00344E0D" w:rsidP="00344E0D">
            <w:pPr>
              <w:ind w:firstLine="567"/>
              <w:jc w:val="both"/>
              <w:rPr>
                <w:rFonts w:ascii="Times New Roman" w:hAnsi="Times New Roman" w:cs="Times New Roman"/>
                <w:b/>
                <w:sz w:val="28"/>
                <w:szCs w:val="28"/>
              </w:rPr>
            </w:pPr>
            <w:r w:rsidRPr="00344E0D">
              <w:rPr>
                <w:rFonts w:ascii="Times New Roman" w:hAnsi="Times New Roman" w:cs="Times New Roman"/>
                <w:b/>
                <w:sz w:val="28"/>
                <w:szCs w:val="28"/>
              </w:rPr>
              <w:t xml:space="preserve">К собеседованию могут допускаться более трёх кандидатов, в случае, когда кандидаты, </w:t>
            </w:r>
            <w:r w:rsidRPr="00344E0D">
              <w:rPr>
                <w:rFonts w:ascii="Times New Roman" w:hAnsi="Times New Roman" w:cs="Times New Roman"/>
                <w:b/>
                <w:sz w:val="28"/>
                <w:szCs w:val="28"/>
              </w:rPr>
              <w:lastRenderedPageBreak/>
              <w:t>возглавляющие рейтинг, получают равные баллы.</w:t>
            </w:r>
            <w:r w:rsidR="005C3432">
              <w:t xml:space="preserve"> </w:t>
            </w:r>
            <w:r w:rsidR="005C3432">
              <w:rPr>
                <w:rFonts w:ascii="Times New Roman" w:hAnsi="Times New Roman" w:cs="Times New Roman"/>
                <w:b/>
                <w:sz w:val="28"/>
                <w:szCs w:val="28"/>
              </w:rPr>
              <w:t>В</w:t>
            </w:r>
            <w:r w:rsidR="005C3432" w:rsidRPr="005C3432">
              <w:rPr>
                <w:rFonts w:ascii="Times New Roman" w:hAnsi="Times New Roman" w:cs="Times New Roman"/>
                <w:b/>
                <w:sz w:val="28"/>
                <w:szCs w:val="28"/>
              </w:rPr>
              <w:t xml:space="preserve"> таком случае к собеседованию допускаются все кандидаты, вошедшие в данный рейтинг</w:t>
            </w:r>
            <w:r w:rsidR="005C3432">
              <w:rPr>
                <w:rFonts w:ascii="Times New Roman" w:hAnsi="Times New Roman" w:cs="Times New Roman"/>
                <w:b/>
                <w:sz w:val="28"/>
                <w:szCs w:val="28"/>
              </w:rPr>
              <w:t>.</w:t>
            </w:r>
            <w:r w:rsidRPr="00344E0D">
              <w:rPr>
                <w:rFonts w:ascii="Times New Roman" w:hAnsi="Times New Roman" w:cs="Times New Roman"/>
                <w:b/>
                <w:sz w:val="28"/>
                <w:szCs w:val="28"/>
              </w:rPr>
              <w:t xml:space="preserve"> Примеры определения рейтинга, необходимого для  решения о допуске к собеседованию прилагаются в </w:t>
            </w:r>
            <w:hyperlink r:id="rId10" w:anchor="pr1" w:history="1">
              <w:r w:rsidRPr="00344E0D">
                <w:rPr>
                  <w:rFonts w:ascii="Times New Roman" w:hAnsi="Times New Roman" w:cs="Times New Roman"/>
                  <w:b/>
                  <w:sz w:val="28"/>
                  <w:szCs w:val="28"/>
                </w:rPr>
                <w:t>приложении</w:t>
              </w:r>
            </w:hyperlink>
            <w:r w:rsidRPr="00344E0D">
              <w:rPr>
                <w:rFonts w:ascii="Times New Roman" w:hAnsi="Times New Roman" w:cs="Times New Roman"/>
                <w:b/>
                <w:sz w:val="28"/>
                <w:szCs w:val="28"/>
              </w:rPr>
              <w:t xml:space="preserve"> к настоящему Положению. В случае необходимости уполномоченный государственный орган утверждает дополнительные примеры. </w:t>
            </w:r>
          </w:p>
          <w:p w:rsidR="00344E0D" w:rsidRPr="00344E0D" w:rsidRDefault="00344E0D" w:rsidP="00344E0D">
            <w:pPr>
              <w:ind w:firstLine="567"/>
              <w:jc w:val="both"/>
              <w:rPr>
                <w:rFonts w:ascii="Times New Roman" w:eastAsia="Times New Roman" w:hAnsi="Times New Roman" w:cs="Times New Roman"/>
                <w:b/>
                <w:sz w:val="28"/>
                <w:szCs w:val="28"/>
                <w:lang w:eastAsia="ru-RU"/>
              </w:rPr>
            </w:pPr>
            <w:r w:rsidRPr="00344E0D">
              <w:rPr>
                <w:rFonts w:ascii="Times New Roman" w:eastAsia="Times New Roman" w:hAnsi="Times New Roman" w:cs="Times New Roman"/>
                <w:b/>
                <w:sz w:val="28"/>
                <w:szCs w:val="28"/>
                <w:lang w:eastAsia="ru-RU"/>
              </w:rPr>
              <w:t>41</w:t>
            </w:r>
            <w:r w:rsidRPr="00344E0D">
              <w:rPr>
                <w:rFonts w:ascii="Times New Roman" w:eastAsia="Times New Roman" w:hAnsi="Times New Roman" w:cs="Times New Roman"/>
                <w:b/>
                <w:sz w:val="28"/>
                <w:szCs w:val="28"/>
                <w:vertAlign w:val="superscript"/>
                <w:lang w:eastAsia="ru-RU"/>
              </w:rPr>
              <w:t>1</w:t>
            </w:r>
            <w:r w:rsidRPr="00344E0D">
              <w:rPr>
                <w:rFonts w:ascii="Times New Roman" w:eastAsia="Times New Roman" w:hAnsi="Times New Roman" w:cs="Times New Roman"/>
                <w:b/>
                <w:sz w:val="28"/>
                <w:szCs w:val="28"/>
                <w:lang w:eastAsia="ru-RU"/>
              </w:rPr>
              <w:t>. При проведении конкурса среди лиц, состоящих во внутреннем резерве кадров и Национальном резерве кадров, не более трех кандидатов, набравших наибольшее количество  баллов (сумму) и преодолевших установленное пороговое значение, допускаются к этапу собеседования.</w:t>
            </w:r>
          </w:p>
          <w:p w:rsidR="00344E0D" w:rsidRPr="00344E0D" w:rsidRDefault="00344E0D" w:rsidP="00344E0D">
            <w:pPr>
              <w:ind w:firstLine="567"/>
              <w:jc w:val="both"/>
              <w:rPr>
                <w:rFonts w:ascii="Times New Roman" w:eastAsia="Times New Roman" w:hAnsi="Times New Roman" w:cs="Times New Roman"/>
                <w:b/>
                <w:sz w:val="28"/>
                <w:szCs w:val="28"/>
                <w:lang w:eastAsia="ru-RU"/>
              </w:rPr>
            </w:pPr>
            <w:r w:rsidRPr="00344E0D">
              <w:rPr>
                <w:rFonts w:ascii="Times New Roman" w:eastAsia="Times New Roman" w:hAnsi="Times New Roman" w:cs="Times New Roman"/>
                <w:b/>
                <w:sz w:val="28"/>
                <w:szCs w:val="28"/>
                <w:lang w:eastAsia="ru-RU"/>
              </w:rPr>
              <w:t>Сумма баллов для каждого из кандидатов определяется путём сложения его результатов по компьютерному тестированию на знание предметного законодательства и выявление профессионально значимых личностных качеств кандидата.</w:t>
            </w:r>
          </w:p>
          <w:p w:rsidR="00FB5A57" w:rsidRPr="00344E0D" w:rsidRDefault="00344E0D" w:rsidP="00344E0D">
            <w:pPr>
              <w:ind w:firstLine="567"/>
              <w:jc w:val="both"/>
              <w:rPr>
                <w:rFonts w:ascii="Times New Roman" w:eastAsia="Times New Roman" w:hAnsi="Times New Roman" w:cs="Times New Roman"/>
                <w:b/>
                <w:sz w:val="28"/>
                <w:szCs w:val="28"/>
                <w:lang w:eastAsia="ru-RU"/>
              </w:rPr>
            </w:pPr>
            <w:r w:rsidRPr="00344E0D">
              <w:rPr>
                <w:rFonts w:ascii="Times New Roman" w:eastAsia="Times New Roman" w:hAnsi="Times New Roman" w:cs="Times New Roman"/>
                <w:b/>
                <w:sz w:val="28"/>
                <w:szCs w:val="28"/>
                <w:lang w:eastAsia="ru-RU"/>
              </w:rPr>
              <w:t>К собеседованию могут допускаться более трёх кандидатов, в случае, когда кандидаты, возглавляющие рейтинг, получают равные баллы.</w:t>
            </w:r>
            <w:r w:rsidR="005C3432">
              <w:rPr>
                <w:rFonts w:ascii="Times New Roman" w:eastAsia="Times New Roman" w:hAnsi="Times New Roman" w:cs="Times New Roman"/>
                <w:b/>
                <w:sz w:val="28"/>
                <w:szCs w:val="28"/>
                <w:lang w:eastAsia="ru-RU"/>
              </w:rPr>
              <w:t xml:space="preserve"> </w:t>
            </w:r>
            <w:r w:rsidR="005C3432">
              <w:rPr>
                <w:rFonts w:ascii="Times New Roman" w:hAnsi="Times New Roman" w:cs="Times New Roman"/>
                <w:b/>
                <w:sz w:val="28"/>
                <w:szCs w:val="28"/>
              </w:rPr>
              <w:t>В</w:t>
            </w:r>
            <w:r w:rsidR="005C3432" w:rsidRPr="005C3432">
              <w:rPr>
                <w:rFonts w:ascii="Times New Roman" w:hAnsi="Times New Roman" w:cs="Times New Roman"/>
                <w:b/>
                <w:sz w:val="28"/>
                <w:szCs w:val="28"/>
              </w:rPr>
              <w:t xml:space="preserve"> таком случае к собеседованию допускаются все кандидаты, вошедшие в данный рейтинг</w:t>
            </w:r>
            <w:r w:rsidR="005C3432">
              <w:rPr>
                <w:rFonts w:ascii="Times New Roman" w:hAnsi="Times New Roman" w:cs="Times New Roman"/>
                <w:b/>
                <w:sz w:val="28"/>
                <w:szCs w:val="28"/>
              </w:rPr>
              <w:t>.</w:t>
            </w:r>
            <w:r w:rsidRPr="00344E0D">
              <w:rPr>
                <w:rFonts w:ascii="Times New Roman" w:eastAsia="Times New Roman" w:hAnsi="Times New Roman" w:cs="Times New Roman"/>
                <w:b/>
                <w:sz w:val="28"/>
                <w:szCs w:val="28"/>
                <w:lang w:eastAsia="ru-RU"/>
              </w:rPr>
              <w:t xml:space="preserve"> Примеры определения рейтинга, необходимого для  решения о допуске к собеседованию прилагаются в приложении к настоящему Положению. В случае необходимости уполномоченный государственный орган утверждает дополнительные примеры.</w:t>
            </w:r>
          </w:p>
        </w:tc>
      </w:tr>
      <w:tr w:rsidR="00B46453" w:rsidRPr="00A92691" w:rsidTr="0082570B">
        <w:trPr>
          <w:trHeight w:val="333"/>
        </w:trPr>
        <w:tc>
          <w:tcPr>
            <w:tcW w:w="7155" w:type="dxa"/>
          </w:tcPr>
          <w:p w:rsidR="00B46453" w:rsidRPr="00B46453" w:rsidRDefault="00B46453" w:rsidP="00B46453">
            <w:pPr>
              <w:ind w:firstLine="567"/>
              <w:jc w:val="both"/>
              <w:rPr>
                <w:rFonts w:ascii="Times New Roman" w:eastAsia="Times New Roman" w:hAnsi="Times New Roman" w:cs="Times New Roman"/>
                <w:b/>
                <w:sz w:val="28"/>
                <w:szCs w:val="28"/>
                <w:lang w:eastAsia="ru-RU"/>
              </w:rPr>
            </w:pPr>
            <w:r w:rsidRPr="00B46453">
              <w:rPr>
                <w:rFonts w:ascii="Times New Roman" w:eastAsia="Times New Roman" w:hAnsi="Times New Roman" w:cs="Times New Roman"/>
                <w:b/>
                <w:sz w:val="28"/>
                <w:szCs w:val="28"/>
                <w:lang w:eastAsia="ru-RU"/>
              </w:rPr>
              <w:lastRenderedPageBreak/>
              <w:t>45. В ходе собеседования выясняются представления кандидата о будущей работе, ожидания, способность к ясному изложению мысли.</w:t>
            </w:r>
          </w:p>
          <w:p w:rsidR="00B46453" w:rsidRPr="00344E0D" w:rsidRDefault="00B46453" w:rsidP="00FB5A57">
            <w:pPr>
              <w:ind w:firstLine="567"/>
              <w:jc w:val="both"/>
              <w:rPr>
                <w:rFonts w:ascii="Times New Roman" w:eastAsia="Times New Roman" w:hAnsi="Times New Roman" w:cs="Times New Roman"/>
                <w:b/>
                <w:sz w:val="28"/>
                <w:szCs w:val="28"/>
                <w:lang w:eastAsia="ru-RU"/>
              </w:rPr>
            </w:pPr>
          </w:p>
        </w:tc>
        <w:tc>
          <w:tcPr>
            <w:tcW w:w="7156" w:type="dxa"/>
          </w:tcPr>
          <w:p w:rsidR="00B46453" w:rsidRPr="0080654B" w:rsidRDefault="00B46453" w:rsidP="00B46453">
            <w:pPr>
              <w:ind w:firstLine="567"/>
              <w:jc w:val="both"/>
              <w:rPr>
                <w:rFonts w:ascii="Times New Roman" w:hAnsi="Times New Roman" w:cs="Times New Roman"/>
                <w:b/>
                <w:sz w:val="28"/>
                <w:szCs w:val="28"/>
              </w:rPr>
            </w:pPr>
            <w:r w:rsidRPr="0080654B">
              <w:rPr>
                <w:rFonts w:ascii="Times New Roman" w:hAnsi="Times New Roman" w:cs="Times New Roman"/>
                <w:b/>
                <w:sz w:val="28"/>
                <w:szCs w:val="28"/>
              </w:rPr>
              <w:t>45. В ходе собеседования выясняются личностные и профессиональные качества кандидатов и их представления о будущей работе, ожидания, мотивация.</w:t>
            </w:r>
          </w:p>
          <w:p w:rsidR="00B46453" w:rsidRPr="0080654B" w:rsidRDefault="00B46453" w:rsidP="00B46453">
            <w:pPr>
              <w:ind w:firstLine="567"/>
              <w:jc w:val="both"/>
              <w:rPr>
                <w:rFonts w:ascii="Times New Roman" w:hAnsi="Times New Roman" w:cs="Times New Roman"/>
                <w:b/>
                <w:sz w:val="28"/>
                <w:szCs w:val="28"/>
              </w:rPr>
            </w:pPr>
            <w:r w:rsidRPr="0080654B">
              <w:rPr>
                <w:rFonts w:ascii="Times New Roman" w:hAnsi="Times New Roman" w:cs="Times New Roman"/>
                <w:b/>
                <w:sz w:val="28"/>
                <w:szCs w:val="28"/>
              </w:rPr>
              <w:t>Кандидатам на одну и ту же должность задаются одинаковые (идентичные) вопросы. При необходимости выяснения других обстоятельств, имеющих отношение к вопросу замещения вакантной административной государственной должности или административной муниципальной должности, могут задаваться иные дополнительные вопросы.</w:t>
            </w:r>
          </w:p>
          <w:p w:rsidR="00FD7410" w:rsidRPr="0080654B" w:rsidRDefault="00B609BC" w:rsidP="00FD7410">
            <w:pPr>
              <w:ind w:firstLine="567"/>
              <w:jc w:val="both"/>
              <w:rPr>
                <w:rFonts w:ascii="Times New Roman" w:hAnsi="Times New Roman" w:cs="Times New Roman"/>
                <w:b/>
                <w:sz w:val="28"/>
                <w:szCs w:val="28"/>
              </w:rPr>
            </w:pPr>
            <w:r>
              <w:rPr>
                <w:rFonts w:ascii="Times New Roman" w:hAnsi="Times New Roman" w:cs="Times New Roman"/>
                <w:b/>
                <w:sz w:val="28"/>
                <w:szCs w:val="28"/>
              </w:rPr>
              <w:t>На э</w:t>
            </w:r>
            <w:r w:rsidR="005A4F00">
              <w:rPr>
                <w:rFonts w:ascii="Times New Roman" w:hAnsi="Times New Roman" w:cs="Times New Roman"/>
                <w:b/>
                <w:sz w:val="28"/>
                <w:szCs w:val="28"/>
              </w:rPr>
              <w:t>тап</w:t>
            </w:r>
            <w:r>
              <w:rPr>
                <w:rFonts w:ascii="Times New Roman" w:hAnsi="Times New Roman" w:cs="Times New Roman"/>
                <w:b/>
                <w:sz w:val="28"/>
                <w:szCs w:val="28"/>
              </w:rPr>
              <w:t>е</w:t>
            </w:r>
            <w:r w:rsidR="005A4F00">
              <w:rPr>
                <w:rFonts w:ascii="Times New Roman" w:hAnsi="Times New Roman" w:cs="Times New Roman"/>
                <w:b/>
                <w:sz w:val="28"/>
                <w:szCs w:val="28"/>
              </w:rPr>
              <w:t xml:space="preserve"> </w:t>
            </w:r>
            <w:r w:rsidR="00FD7410" w:rsidRPr="0080654B">
              <w:rPr>
                <w:rFonts w:ascii="Times New Roman" w:hAnsi="Times New Roman" w:cs="Times New Roman"/>
                <w:b/>
                <w:sz w:val="28"/>
                <w:szCs w:val="28"/>
              </w:rPr>
              <w:t xml:space="preserve">собеседования, члены конкурсной  комиссии оценивают кандидатов по </w:t>
            </w:r>
            <w:r w:rsidR="004C4D45" w:rsidRPr="0080654B">
              <w:rPr>
                <w:rFonts w:ascii="Times New Roman" w:hAnsi="Times New Roman" w:cs="Times New Roman"/>
                <w:b/>
                <w:sz w:val="28"/>
                <w:szCs w:val="28"/>
              </w:rPr>
              <w:t>1</w:t>
            </w:r>
            <w:r w:rsidR="00601181">
              <w:rPr>
                <w:rFonts w:ascii="Times New Roman" w:hAnsi="Times New Roman" w:cs="Times New Roman"/>
                <w:b/>
                <w:sz w:val="28"/>
                <w:szCs w:val="28"/>
              </w:rPr>
              <w:t>0</w:t>
            </w:r>
            <w:r w:rsidR="00FD7410" w:rsidRPr="0080654B">
              <w:rPr>
                <w:rFonts w:ascii="Times New Roman" w:hAnsi="Times New Roman" w:cs="Times New Roman"/>
                <w:b/>
                <w:sz w:val="28"/>
                <w:szCs w:val="28"/>
              </w:rPr>
              <w:t>-бал</w:t>
            </w:r>
            <w:r w:rsidR="00407B2A">
              <w:rPr>
                <w:rFonts w:ascii="Times New Roman" w:hAnsi="Times New Roman" w:cs="Times New Roman"/>
                <w:b/>
                <w:sz w:val="28"/>
                <w:szCs w:val="28"/>
              </w:rPr>
              <w:t>л</w:t>
            </w:r>
            <w:r w:rsidR="00FD7410" w:rsidRPr="0080654B">
              <w:rPr>
                <w:rFonts w:ascii="Times New Roman" w:hAnsi="Times New Roman" w:cs="Times New Roman"/>
                <w:b/>
                <w:sz w:val="28"/>
                <w:szCs w:val="28"/>
              </w:rPr>
              <w:t>ьной шкале.</w:t>
            </w:r>
          </w:p>
          <w:p w:rsidR="00FD7410" w:rsidRPr="0080654B" w:rsidRDefault="00FD7410" w:rsidP="00FD7410">
            <w:pPr>
              <w:ind w:firstLine="567"/>
              <w:jc w:val="both"/>
              <w:rPr>
                <w:rFonts w:ascii="Times New Roman" w:hAnsi="Times New Roman" w:cs="Times New Roman"/>
                <w:b/>
                <w:sz w:val="28"/>
                <w:szCs w:val="28"/>
              </w:rPr>
            </w:pPr>
            <w:r w:rsidRPr="0080654B">
              <w:rPr>
                <w:rFonts w:ascii="Times New Roman" w:hAnsi="Times New Roman" w:cs="Times New Roman"/>
                <w:b/>
                <w:sz w:val="28"/>
                <w:szCs w:val="28"/>
              </w:rPr>
              <w:t xml:space="preserve">Членам </w:t>
            </w:r>
            <w:r w:rsidR="004C4D45" w:rsidRPr="0080654B">
              <w:rPr>
                <w:rFonts w:ascii="Times New Roman" w:hAnsi="Times New Roman" w:cs="Times New Roman"/>
                <w:b/>
                <w:sz w:val="28"/>
                <w:szCs w:val="28"/>
              </w:rPr>
              <w:t xml:space="preserve">конкурсной </w:t>
            </w:r>
            <w:r w:rsidRPr="0080654B">
              <w:rPr>
                <w:rFonts w:ascii="Times New Roman" w:hAnsi="Times New Roman" w:cs="Times New Roman"/>
                <w:b/>
                <w:sz w:val="28"/>
                <w:szCs w:val="28"/>
              </w:rPr>
              <w:t xml:space="preserve">комиссии выдаются бланки со списками кандидатов, где </w:t>
            </w:r>
            <w:r w:rsidR="004C4D45" w:rsidRPr="0080654B">
              <w:rPr>
                <w:rFonts w:ascii="Times New Roman" w:hAnsi="Times New Roman" w:cs="Times New Roman"/>
                <w:b/>
                <w:sz w:val="28"/>
                <w:szCs w:val="28"/>
              </w:rPr>
              <w:t xml:space="preserve">члены комиссии оценивают </w:t>
            </w:r>
            <w:r w:rsidRPr="0080654B">
              <w:rPr>
                <w:rFonts w:ascii="Times New Roman" w:hAnsi="Times New Roman" w:cs="Times New Roman"/>
                <w:b/>
                <w:sz w:val="28"/>
                <w:szCs w:val="28"/>
              </w:rPr>
              <w:t>кандидатов</w:t>
            </w:r>
            <w:r w:rsidR="004C4D45" w:rsidRPr="0080654B">
              <w:rPr>
                <w:rFonts w:ascii="Times New Roman" w:hAnsi="Times New Roman" w:cs="Times New Roman"/>
                <w:b/>
                <w:sz w:val="28"/>
                <w:szCs w:val="28"/>
              </w:rPr>
              <w:t xml:space="preserve"> (от 1</w:t>
            </w:r>
            <w:r w:rsidR="00B609BC">
              <w:rPr>
                <w:rFonts w:ascii="Times New Roman" w:hAnsi="Times New Roman" w:cs="Times New Roman"/>
                <w:b/>
                <w:sz w:val="28"/>
                <w:szCs w:val="28"/>
              </w:rPr>
              <w:t xml:space="preserve"> </w:t>
            </w:r>
            <w:r w:rsidR="004C4D45" w:rsidRPr="0080654B">
              <w:rPr>
                <w:rFonts w:ascii="Times New Roman" w:hAnsi="Times New Roman" w:cs="Times New Roman"/>
                <w:b/>
                <w:sz w:val="28"/>
                <w:szCs w:val="28"/>
              </w:rPr>
              <w:t>до</w:t>
            </w:r>
            <w:r w:rsidR="00B609BC">
              <w:rPr>
                <w:rFonts w:ascii="Times New Roman" w:hAnsi="Times New Roman" w:cs="Times New Roman"/>
                <w:b/>
                <w:sz w:val="28"/>
                <w:szCs w:val="28"/>
              </w:rPr>
              <w:t xml:space="preserve"> </w:t>
            </w:r>
            <w:r w:rsidR="004C4D45" w:rsidRPr="0080654B">
              <w:rPr>
                <w:rFonts w:ascii="Times New Roman" w:hAnsi="Times New Roman" w:cs="Times New Roman"/>
                <w:b/>
                <w:sz w:val="28"/>
                <w:szCs w:val="28"/>
              </w:rPr>
              <w:t>1</w:t>
            </w:r>
            <w:r w:rsidR="00601181">
              <w:rPr>
                <w:rFonts w:ascii="Times New Roman" w:hAnsi="Times New Roman" w:cs="Times New Roman"/>
                <w:b/>
                <w:sz w:val="28"/>
                <w:szCs w:val="28"/>
              </w:rPr>
              <w:t>0</w:t>
            </w:r>
            <w:r w:rsidR="004C4D45" w:rsidRPr="0080654B">
              <w:rPr>
                <w:rFonts w:ascii="Times New Roman" w:hAnsi="Times New Roman" w:cs="Times New Roman"/>
                <w:b/>
                <w:sz w:val="28"/>
                <w:szCs w:val="28"/>
              </w:rPr>
              <w:t xml:space="preserve"> баллов</w:t>
            </w:r>
            <w:r w:rsidR="005A4F00">
              <w:rPr>
                <w:rFonts w:ascii="Times New Roman" w:hAnsi="Times New Roman" w:cs="Times New Roman"/>
                <w:b/>
                <w:sz w:val="28"/>
                <w:szCs w:val="28"/>
              </w:rPr>
              <w:t xml:space="preserve"> включительно</w:t>
            </w:r>
            <w:r w:rsidR="004C4D45" w:rsidRPr="0080654B">
              <w:rPr>
                <w:rFonts w:ascii="Times New Roman" w:hAnsi="Times New Roman" w:cs="Times New Roman"/>
                <w:b/>
                <w:sz w:val="28"/>
                <w:szCs w:val="28"/>
              </w:rPr>
              <w:t>).</w:t>
            </w:r>
          </w:p>
          <w:p w:rsidR="004C4D45" w:rsidRPr="0036607A" w:rsidRDefault="00CA0EAB" w:rsidP="004C4D45">
            <w:pPr>
              <w:spacing w:after="60"/>
              <w:ind w:firstLine="567"/>
              <w:jc w:val="both"/>
              <w:rPr>
                <w:rFonts w:ascii="Times New Roman" w:hAnsi="Times New Roman" w:cs="Times New Roman"/>
                <w:b/>
                <w:sz w:val="28"/>
                <w:szCs w:val="28"/>
              </w:rPr>
            </w:pPr>
            <w:proofErr w:type="gramStart"/>
            <w:r w:rsidRPr="0036607A">
              <w:rPr>
                <w:rFonts w:ascii="Times New Roman" w:hAnsi="Times New Roman" w:cs="Times New Roman"/>
                <w:b/>
                <w:sz w:val="28"/>
                <w:szCs w:val="28"/>
              </w:rPr>
              <w:t>Полученные баллы</w:t>
            </w:r>
            <w:r w:rsidR="0036607A" w:rsidRPr="0036607A">
              <w:rPr>
                <w:rFonts w:ascii="Times New Roman" w:hAnsi="Times New Roman" w:cs="Times New Roman"/>
                <w:b/>
                <w:sz w:val="28"/>
                <w:szCs w:val="28"/>
              </w:rPr>
              <w:t xml:space="preserve"> </w:t>
            </w:r>
            <w:r w:rsidRPr="0036607A">
              <w:rPr>
                <w:rFonts w:ascii="Times New Roman" w:hAnsi="Times New Roman" w:cs="Times New Roman"/>
                <w:b/>
                <w:sz w:val="28"/>
                <w:szCs w:val="28"/>
              </w:rPr>
              <w:t xml:space="preserve"> кандидата по собеседованию суммируются,</w:t>
            </w:r>
            <w:r w:rsidR="004C4D45" w:rsidRPr="0036607A">
              <w:rPr>
                <w:rFonts w:ascii="Times New Roman" w:hAnsi="Times New Roman" w:cs="Times New Roman"/>
                <w:b/>
                <w:sz w:val="28"/>
                <w:szCs w:val="28"/>
              </w:rPr>
              <w:t xml:space="preserve"> и выводится среднее арифметическое значение путем деления суммы баллов на количество </w:t>
            </w:r>
            <w:r w:rsidRPr="0036607A">
              <w:rPr>
                <w:rFonts w:ascii="Times New Roman" w:hAnsi="Times New Roman" w:cs="Times New Roman"/>
                <w:b/>
                <w:sz w:val="28"/>
                <w:szCs w:val="28"/>
              </w:rPr>
              <w:t>членов конкурсной комиссии</w:t>
            </w:r>
            <w:r w:rsidR="00625B8B" w:rsidRPr="0036607A">
              <w:rPr>
                <w:rFonts w:ascii="Times New Roman" w:hAnsi="Times New Roman" w:cs="Times New Roman"/>
                <w:b/>
                <w:sz w:val="28"/>
                <w:szCs w:val="28"/>
              </w:rPr>
              <w:t xml:space="preserve">, принимавших участие в </w:t>
            </w:r>
            <w:r w:rsidRPr="0036607A">
              <w:rPr>
                <w:rFonts w:ascii="Times New Roman" w:hAnsi="Times New Roman" w:cs="Times New Roman"/>
                <w:b/>
                <w:sz w:val="28"/>
                <w:szCs w:val="28"/>
              </w:rPr>
              <w:t>оценивании кандидата</w:t>
            </w:r>
            <w:r w:rsidR="004C4D45" w:rsidRPr="0036607A">
              <w:rPr>
                <w:rFonts w:ascii="Times New Roman" w:hAnsi="Times New Roman" w:cs="Times New Roman"/>
                <w:b/>
                <w:sz w:val="28"/>
                <w:szCs w:val="28"/>
              </w:rPr>
              <w:t>.</w:t>
            </w:r>
            <w:proofErr w:type="gramEnd"/>
          </w:p>
          <w:p w:rsidR="00595694" w:rsidRPr="0080654B" w:rsidRDefault="00CA0EAB" w:rsidP="00595694">
            <w:pPr>
              <w:spacing w:after="60"/>
              <w:ind w:firstLine="567"/>
              <w:jc w:val="both"/>
              <w:rPr>
                <w:rFonts w:ascii="Times New Roman" w:hAnsi="Times New Roman" w:cs="Times New Roman"/>
                <w:b/>
                <w:sz w:val="28"/>
                <w:szCs w:val="28"/>
              </w:rPr>
            </w:pPr>
            <w:r w:rsidRPr="0036607A">
              <w:rPr>
                <w:rFonts w:ascii="Times New Roman" w:hAnsi="Times New Roman" w:cs="Times New Roman"/>
                <w:b/>
                <w:sz w:val="28"/>
                <w:szCs w:val="28"/>
              </w:rPr>
              <w:t>Секретарь конкурсной комиссии производит необходимые расчеты и представляет их на рассмотрения конкурсной комиссии.</w:t>
            </w:r>
          </w:p>
        </w:tc>
      </w:tr>
      <w:tr w:rsidR="00B46453" w:rsidRPr="00A92691" w:rsidTr="0082570B">
        <w:trPr>
          <w:trHeight w:val="333"/>
        </w:trPr>
        <w:tc>
          <w:tcPr>
            <w:tcW w:w="7155" w:type="dxa"/>
          </w:tcPr>
          <w:p w:rsidR="00CA0EAB" w:rsidRPr="00300E05" w:rsidRDefault="00CA0EAB" w:rsidP="00CA0EAB">
            <w:pPr>
              <w:ind w:firstLine="567"/>
              <w:jc w:val="both"/>
              <w:rPr>
                <w:rFonts w:ascii="Times New Roman" w:eastAsia="Times New Roman" w:hAnsi="Times New Roman" w:cs="Times New Roman"/>
                <w:b/>
                <w:sz w:val="28"/>
                <w:szCs w:val="28"/>
                <w:lang w:eastAsia="ru-RU"/>
              </w:rPr>
            </w:pPr>
            <w:r w:rsidRPr="00300E05">
              <w:rPr>
                <w:rFonts w:ascii="Times New Roman" w:eastAsia="Times New Roman" w:hAnsi="Times New Roman" w:cs="Times New Roman"/>
                <w:b/>
                <w:sz w:val="28"/>
                <w:szCs w:val="28"/>
                <w:lang w:eastAsia="ru-RU"/>
              </w:rPr>
              <w:t xml:space="preserve">49. Конкурсная комиссия принимает решение о рекомендации на назначение на вакантную должность кандидата, допущенного к собеседованию, </w:t>
            </w:r>
            <w:r w:rsidRPr="00300E05">
              <w:rPr>
                <w:rFonts w:ascii="Times New Roman" w:eastAsia="Times New Roman" w:hAnsi="Times New Roman" w:cs="Times New Roman"/>
                <w:b/>
                <w:sz w:val="28"/>
                <w:szCs w:val="28"/>
                <w:lang w:eastAsia="ru-RU"/>
              </w:rPr>
              <w:lastRenderedPageBreak/>
              <w:t>либо отклоняет его кандидатуру.</w:t>
            </w:r>
          </w:p>
          <w:p w:rsidR="00CA0EAB" w:rsidRPr="00300E05" w:rsidRDefault="00CA0EAB" w:rsidP="00CA0EAB">
            <w:pPr>
              <w:ind w:firstLine="567"/>
              <w:jc w:val="both"/>
              <w:rPr>
                <w:rFonts w:ascii="Times New Roman" w:eastAsia="Times New Roman" w:hAnsi="Times New Roman" w:cs="Times New Roman"/>
                <w:b/>
                <w:sz w:val="28"/>
                <w:szCs w:val="28"/>
                <w:lang w:eastAsia="ru-RU"/>
              </w:rPr>
            </w:pPr>
            <w:r w:rsidRPr="00300E05">
              <w:rPr>
                <w:rFonts w:ascii="Times New Roman" w:eastAsia="Times New Roman" w:hAnsi="Times New Roman" w:cs="Times New Roman"/>
                <w:b/>
                <w:sz w:val="28"/>
                <w:szCs w:val="28"/>
                <w:lang w:eastAsia="ru-RU"/>
              </w:rPr>
              <w:t>Каждый член комиссии голосует только "за" или "против" рекомендации конкурсанта, допущенного к собеседованию.</w:t>
            </w:r>
          </w:p>
          <w:p w:rsidR="00CA0EAB" w:rsidRPr="00300E05" w:rsidRDefault="00CA0EAB" w:rsidP="00CA0EAB">
            <w:pPr>
              <w:ind w:firstLine="567"/>
              <w:jc w:val="both"/>
              <w:rPr>
                <w:rFonts w:ascii="Times New Roman" w:eastAsia="Times New Roman" w:hAnsi="Times New Roman" w:cs="Times New Roman"/>
                <w:b/>
                <w:sz w:val="28"/>
                <w:szCs w:val="28"/>
                <w:lang w:eastAsia="ru-RU"/>
              </w:rPr>
            </w:pPr>
            <w:proofErr w:type="gramStart"/>
            <w:r w:rsidRPr="00300E05">
              <w:rPr>
                <w:rFonts w:ascii="Times New Roman" w:eastAsia="Times New Roman" w:hAnsi="Times New Roman" w:cs="Times New Roman"/>
                <w:b/>
                <w:sz w:val="28"/>
                <w:szCs w:val="28"/>
                <w:lang w:eastAsia="ru-RU"/>
              </w:rPr>
              <w:t>В случае если конкурсной комиссией принято решение не рекомендовать кандидатуру, допущенную к собеседованию, руководитель государственного органа, органа местного самоуправления принимает решение о проведении повторного конкурса (если конкурс был проведен среди лиц, состоящих во внутреннем резерве кадров и Национальном резерве кадров, то будет проводиться открытый конкурс.</w:t>
            </w:r>
            <w:proofErr w:type="gramEnd"/>
            <w:r w:rsidRPr="00300E05">
              <w:rPr>
                <w:rFonts w:ascii="Times New Roman" w:eastAsia="Times New Roman" w:hAnsi="Times New Roman" w:cs="Times New Roman"/>
                <w:b/>
                <w:sz w:val="28"/>
                <w:szCs w:val="28"/>
                <w:lang w:eastAsia="ru-RU"/>
              </w:rPr>
              <w:t xml:space="preserve"> </w:t>
            </w:r>
            <w:proofErr w:type="gramStart"/>
            <w:r w:rsidRPr="00300E05">
              <w:rPr>
                <w:rFonts w:ascii="Times New Roman" w:eastAsia="Times New Roman" w:hAnsi="Times New Roman" w:cs="Times New Roman"/>
                <w:b/>
                <w:sz w:val="28"/>
                <w:szCs w:val="28"/>
                <w:lang w:eastAsia="ru-RU"/>
              </w:rPr>
              <w:t>Если же был проведен открытый конкурс, то повторный конкурс будет проводиться среди лиц, состоящих во внутреннем резерве кадров и Национальном резерве кадров).</w:t>
            </w:r>
            <w:proofErr w:type="gramEnd"/>
            <w:r w:rsidRPr="00300E05">
              <w:rPr>
                <w:rFonts w:ascii="Times New Roman" w:eastAsia="Times New Roman" w:hAnsi="Times New Roman" w:cs="Times New Roman"/>
                <w:b/>
                <w:sz w:val="28"/>
                <w:szCs w:val="28"/>
                <w:lang w:eastAsia="ru-RU"/>
              </w:rPr>
              <w:t xml:space="preserve"> При этом члены конкурсной комиссии, проголосовавшие против рекомендации кандидата, допущенного к собеседованию, должны представить письменное обоснование, которое прилагается к протоколу заседания конкурсной комиссии.</w:t>
            </w:r>
          </w:p>
          <w:p w:rsidR="00CA0EAB" w:rsidRPr="00300E05" w:rsidRDefault="00CA0EAB" w:rsidP="00CA0EAB">
            <w:pPr>
              <w:ind w:firstLine="567"/>
              <w:jc w:val="both"/>
              <w:rPr>
                <w:rFonts w:ascii="Times New Roman" w:eastAsia="Times New Roman" w:hAnsi="Times New Roman" w:cs="Times New Roman"/>
                <w:b/>
                <w:sz w:val="28"/>
                <w:szCs w:val="28"/>
                <w:lang w:eastAsia="ru-RU"/>
              </w:rPr>
            </w:pPr>
            <w:r w:rsidRPr="00300E05">
              <w:rPr>
                <w:rFonts w:ascii="Times New Roman" w:eastAsia="Times New Roman" w:hAnsi="Times New Roman" w:cs="Times New Roman"/>
                <w:b/>
                <w:sz w:val="28"/>
                <w:szCs w:val="28"/>
                <w:lang w:eastAsia="ru-RU"/>
              </w:rPr>
              <w:t>При проведении повторного конкурса на ту же должность конкурсная комиссия не вправе отклонить кандидатуру конкурсанта, допущенного к собеседованию.</w:t>
            </w:r>
          </w:p>
          <w:p w:rsidR="00CA0EAB" w:rsidRPr="00300E05" w:rsidRDefault="00CA0EAB" w:rsidP="00CA0EAB">
            <w:pPr>
              <w:ind w:firstLine="567"/>
              <w:jc w:val="both"/>
              <w:rPr>
                <w:rFonts w:ascii="Times New Roman" w:eastAsia="Times New Roman" w:hAnsi="Times New Roman" w:cs="Times New Roman"/>
                <w:b/>
                <w:sz w:val="28"/>
                <w:szCs w:val="28"/>
                <w:lang w:eastAsia="ru-RU"/>
              </w:rPr>
            </w:pPr>
            <w:r w:rsidRPr="00300E05">
              <w:rPr>
                <w:rFonts w:ascii="Times New Roman" w:eastAsia="Times New Roman" w:hAnsi="Times New Roman" w:cs="Times New Roman"/>
                <w:b/>
                <w:sz w:val="28"/>
                <w:szCs w:val="28"/>
                <w:lang w:eastAsia="ru-RU"/>
              </w:rPr>
              <w:t>Решение комиссии принимается простым большинством голосов ее членов, присутствующих на заседании. При равенстве голосов, голос председательствующего является решающим.</w:t>
            </w:r>
          </w:p>
          <w:p w:rsidR="00B46453" w:rsidRPr="00300E05" w:rsidRDefault="00CA0EAB" w:rsidP="00667418">
            <w:pPr>
              <w:ind w:firstLine="567"/>
              <w:jc w:val="both"/>
              <w:rPr>
                <w:rFonts w:ascii="Times New Roman" w:eastAsia="Times New Roman" w:hAnsi="Times New Roman" w:cs="Times New Roman"/>
                <w:b/>
                <w:sz w:val="28"/>
                <w:szCs w:val="28"/>
                <w:lang w:eastAsia="ru-RU"/>
              </w:rPr>
            </w:pPr>
            <w:r w:rsidRPr="00300E05">
              <w:rPr>
                <w:rFonts w:ascii="Times New Roman" w:eastAsia="Times New Roman" w:hAnsi="Times New Roman" w:cs="Times New Roman"/>
                <w:b/>
                <w:sz w:val="28"/>
                <w:szCs w:val="28"/>
                <w:lang w:eastAsia="ru-RU"/>
              </w:rPr>
              <w:t xml:space="preserve">Заседание конкурсной комиссии считается </w:t>
            </w:r>
            <w:r w:rsidRPr="00300E05">
              <w:rPr>
                <w:rFonts w:ascii="Times New Roman" w:eastAsia="Times New Roman" w:hAnsi="Times New Roman" w:cs="Times New Roman"/>
                <w:b/>
                <w:sz w:val="28"/>
                <w:szCs w:val="28"/>
                <w:lang w:eastAsia="ru-RU"/>
              </w:rPr>
              <w:lastRenderedPageBreak/>
              <w:t>правомочным, если на нем присутствует не менее двух третей ее состава.</w:t>
            </w:r>
          </w:p>
        </w:tc>
        <w:tc>
          <w:tcPr>
            <w:tcW w:w="7156" w:type="dxa"/>
          </w:tcPr>
          <w:p w:rsidR="00300E05" w:rsidRPr="00300E05" w:rsidRDefault="00300E05" w:rsidP="00300E05">
            <w:pPr>
              <w:ind w:firstLine="567"/>
              <w:jc w:val="both"/>
              <w:rPr>
                <w:rFonts w:ascii="Times New Roman" w:hAnsi="Times New Roman" w:cs="Times New Roman"/>
                <w:b/>
                <w:sz w:val="28"/>
                <w:szCs w:val="28"/>
              </w:rPr>
            </w:pPr>
            <w:r w:rsidRPr="00300E05">
              <w:rPr>
                <w:rFonts w:ascii="Times New Roman" w:hAnsi="Times New Roman" w:cs="Times New Roman"/>
                <w:b/>
                <w:sz w:val="28"/>
                <w:szCs w:val="28"/>
              </w:rPr>
              <w:lastRenderedPageBreak/>
              <w:t>49.</w:t>
            </w:r>
            <w:r w:rsidR="005A4F00">
              <w:rPr>
                <w:rFonts w:ascii="Times New Roman" w:hAnsi="Times New Roman" w:cs="Times New Roman"/>
                <w:b/>
                <w:sz w:val="28"/>
                <w:szCs w:val="28"/>
              </w:rPr>
              <w:t xml:space="preserve"> </w:t>
            </w:r>
            <w:r w:rsidRPr="00300E05">
              <w:rPr>
                <w:rFonts w:ascii="Times New Roman" w:hAnsi="Times New Roman" w:cs="Times New Roman"/>
                <w:b/>
                <w:sz w:val="28"/>
                <w:szCs w:val="28"/>
              </w:rPr>
              <w:t xml:space="preserve">Конкурсная комиссия принимает решение о рекомендации на назначение на вакантную должность </w:t>
            </w:r>
            <w:r w:rsidR="00B609BC">
              <w:rPr>
                <w:rFonts w:ascii="Times New Roman" w:hAnsi="Times New Roman" w:cs="Times New Roman"/>
                <w:b/>
                <w:sz w:val="28"/>
                <w:szCs w:val="28"/>
              </w:rPr>
              <w:t>кандидата</w:t>
            </w:r>
            <w:r w:rsidRPr="00300E05">
              <w:rPr>
                <w:rFonts w:ascii="Times New Roman" w:hAnsi="Times New Roman" w:cs="Times New Roman"/>
                <w:b/>
                <w:sz w:val="28"/>
                <w:szCs w:val="28"/>
              </w:rPr>
              <w:t xml:space="preserve">, набравшего наивысший балл, </w:t>
            </w:r>
            <w:r w:rsidRPr="00300E05">
              <w:rPr>
                <w:rFonts w:ascii="Times New Roman" w:hAnsi="Times New Roman" w:cs="Times New Roman"/>
                <w:b/>
                <w:sz w:val="28"/>
                <w:szCs w:val="28"/>
              </w:rPr>
              <w:lastRenderedPageBreak/>
              <w:t xml:space="preserve">который определяется путем сложения его результатов по </w:t>
            </w:r>
            <w:r w:rsidR="00673DD6" w:rsidRPr="00673DD6">
              <w:rPr>
                <w:rFonts w:ascii="Times New Roman" w:hAnsi="Times New Roman" w:cs="Times New Roman"/>
                <w:b/>
                <w:sz w:val="28"/>
                <w:szCs w:val="28"/>
              </w:rPr>
              <w:t>компьютерно</w:t>
            </w:r>
            <w:r w:rsidR="00673DD6">
              <w:rPr>
                <w:rFonts w:ascii="Times New Roman" w:hAnsi="Times New Roman" w:cs="Times New Roman"/>
                <w:b/>
                <w:sz w:val="28"/>
                <w:szCs w:val="28"/>
              </w:rPr>
              <w:t>му тестированию и собеседованию</w:t>
            </w:r>
            <w:r w:rsidR="00B609BC">
              <w:rPr>
                <w:rFonts w:ascii="Times New Roman" w:hAnsi="Times New Roman" w:cs="Times New Roman"/>
                <w:b/>
                <w:sz w:val="28"/>
                <w:szCs w:val="28"/>
              </w:rPr>
              <w:t>,</w:t>
            </w:r>
            <w:r w:rsidR="00673DD6">
              <w:rPr>
                <w:rFonts w:ascii="Times New Roman" w:eastAsia="Times New Roman" w:hAnsi="Times New Roman" w:cs="Times New Roman"/>
                <w:b/>
                <w:sz w:val="28"/>
                <w:szCs w:val="28"/>
                <w:lang w:eastAsia="ru-RU"/>
              </w:rPr>
              <w:t xml:space="preserve"> либо отклоняет е</w:t>
            </w:r>
            <w:r w:rsidR="00B609BC" w:rsidRPr="00300E05">
              <w:rPr>
                <w:rFonts w:ascii="Times New Roman" w:eastAsia="Times New Roman" w:hAnsi="Times New Roman" w:cs="Times New Roman"/>
                <w:b/>
                <w:sz w:val="28"/>
                <w:szCs w:val="28"/>
                <w:lang w:eastAsia="ru-RU"/>
              </w:rPr>
              <w:t>го кандидатуру</w:t>
            </w:r>
            <w:r w:rsidRPr="00300E05">
              <w:rPr>
                <w:rFonts w:ascii="Times New Roman" w:hAnsi="Times New Roman" w:cs="Times New Roman"/>
                <w:b/>
                <w:sz w:val="28"/>
                <w:szCs w:val="28"/>
              </w:rPr>
              <w:t>.</w:t>
            </w:r>
          </w:p>
          <w:p w:rsidR="00300E05" w:rsidRPr="00300E05" w:rsidRDefault="00300E05" w:rsidP="00300E05">
            <w:pPr>
              <w:ind w:firstLine="567"/>
              <w:jc w:val="both"/>
              <w:rPr>
                <w:rFonts w:ascii="Times New Roman" w:hAnsi="Times New Roman" w:cs="Times New Roman"/>
                <w:b/>
                <w:sz w:val="28"/>
                <w:szCs w:val="28"/>
              </w:rPr>
            </w:pPr>
            <w:proofErr w:type="gramStart"/>
            <w:r w:rsidRPr="00300E05">
              <w:rPr>
                <w:rFonts w:ascii="Times New Roman" w:hAnsi="Times New Roman" w:cs="Times New Roman"/>
                <w:b/>
                <w:sz w:val="28"/>
                <w:szCs w:val="28"/>
              </w:rPr>
              <w:t>При проведении конкурса на замещение вакантной административной государственной или муниципальной должности высшей группы административных должностей из числа лиц, состоящих в Национальном резерве кадров, комиссия принимает решение о рекомендации к назначению на вакантную должность кандидата, набравшего наивысший балл по итогам собеседования</w:t>
            </w:r>
            <w:r w:rsidR="00E4590E">
              <w:rPr>
                <w:rFonts w:ascii="Times New Roman" w:hAnsi="Times New Roman" w:cs="Times New Roman"/>
                <w:b/>
                <w:sz w:val="28"/>
                <w:szCs w:val="28"/>
              </w:rPr>
              <w:t>,</w:t>
            </w:r>
            <w:r w:rsidR="00E4590E" w:rsidRPr="00300E05">
              <w:rPr>
                <w:rFonts w:ascii="Times New Roman" w:eastAsia="Times New Roman" w:hAnsi="Times New Roman" w:cs="Times New Roman"/>
                <w:b/>
                <w:sz w:val="28"/>
                <w:szCs w:val="28"/>
                <w:lang w:eastAsia="ru-RU"/>
              </w:rPr>
              <w:t xml:space="preserve"> либо отклоняет его кандидатуру</w:t>
            </w:r>
            <w:r w:rsidRPr="00300E05">
              <w:rPr>
                <w:rFonts w:ascii="Times New Roman" w:hAnsi="Times New Roman" w:cs="Times New Roman"/>
                <w:b/>
                <w:sz w:val="28"/>
                <w:szCs w:val="28"/>
              </w:rPr>
              <w:t>.</w:t>
            </w:r>
            <w:proofErr w:type="gramEnd"/>
          </w:p>
          <w:p w:rsidR="00300E05" w:rsidRPr="00300E05" w:rsidRDefault="00300E05" w:rsidP="00300E05">
            <w:pPr>
              <w:ind w:firstLine="567"/>
              <w:jc w:val="both"/>
              <w:rPr>
                <w:rFonts w:ascii="Times New Roman" w:hAnsi="Times New Roman" w:cs="Times New Roman"/>
                <w:b/>
                <w:sz w:val="28"/>
                <w:szCs w:val="28"/>
              </w:rPr>
            </w:pPr>
            <w:r w:rsidRPr="00300E05">
              <w:rPr>
                <w:rFonts w:ascii="Times New Roman" w:hAnsi="Times New Roman" w:cs="Times New Roman"/>
                <w:b/>
                <w:sz w:val="28"/>
                <w:szCs w:val="28"/>
              </w:rPr>
              <w:t>Решение комиссии принимается простым большинством голосов от числа ее членов, присутствующих на заседании. При равенстве голосов, голос председательствующего является решающим.</w:t>
            </w:r>
          </w:p>
          <w:p w:rsidR="00300E05" w:rsidRPr="00300E05" w:rsidRDefault="00300E05" w:rsidP="00300E05">
            <w:pPr>
              <w:ind w:firstLine="567"/>
              <w:jc w:val="both"/>
              <w:rPr>
                <w:rFonts w:ascii="Times New Roman" w:hAnsi="Times New Roman" w:cs="Times New Roman"/>
                <w:b/>
                <w:sz w:val="28"/>
                <w:szCs w:val="28"/>
              </w:rPr>
            </w:pPr>
            <w:r w:rsidRPr="00300E05">
              <w:rPr>
                <w:rFonts w:ascii="Times New Roman" w:hAnsi="Times New Roman" w:cs="Times New Roman"/>
                <w:b/>
                <w:sz w:val="28"/>
                <w:szCs w:val="28"/>
              </w:rPr>
              <w:t xml:space="preserve">Каждый член комиссии голосует только </w:t>
            </w:r>
            <w:r w:rsidR="00345FEF">
              <w:rPr>
                <w:rFonts w:ascii="Times New Roman" w:hAnsi="Times New Roman" w:cs="Times New Roman"/>
                <w:b/>
                <w:sz w:val="28"/>
                <w:szCs w:val="28"/>
              </w:rPr>
              <w:t>«</w:t>
            </w:r>
            <w:r w:rsidRPr="00300E05">
              <w:rPr>
                <w:rFonts w:ascii="Times New Roman" w:hAnsi="Times New Roman" w:cs="Times New Roman"/>
                <w:b/>
                <w:sz w:val="28"/>
                <w:szCs w:val="28"/>
              </w:rPr>
              <w:t>за</w:t>
            </w:r>
            <w:r w:rsidR="00345FEF">
              <w:rPr>
                <w:rFonts w:ascii="Times New Roman" w:hAnsi="Times New Roman" w:cs="Times New Roman"/>
                <w:b/>
                <w:sz w:val="28"/>
                <w:szCs w:val="28"/>
              </w:rPr>
              <w:t>»</w:t>
            </w:r>
            <w:r w:rsidRPr="00300E05">
              <w:rPr>
                <w:rFonts w:ascii="Times New Roman" w:hAnsi="Times New Roman" w:cs="Times New Roman"/>
                <w:b/>
                <w:sz w:val="28"/>
                <w:szCs w:val="28"/>
              </w:rPr>
              <w:t xml:space="preserve"> или </w:t>
            </w:r>
            <w:r w:rsidR="00345FEF">
              <w:rPr>
                <w:rFonts w:ascii="Times New Roman" w:hAnsi="Times New Roman" w:cs="Times New Roman"/>
                <w:b/>
                <w:sz w:val="28"/>
                <w:szCs w:val="28"/>
              </w:rPr>
              <w:t>«</w:t>
            </w:r>
            <w:r w:rsidRPr="00300E05">
              <w:rPr>
                <w:rFonts w:ascii="Times New Roman" w:hAnsi="Times New Roman" w:cs="Times New Roman"/>
                <w:b/>
                <w:sz w:val="28"/>
                <w:szCs w:val="28"/>
              </w:rPr>
              <w:t>против</w:t>
            </w:r>
            <w:r w:rsidR="00345FEF">
              <w:rPr>
                <w:rFonts w:ascii="Times New Roman" w:hAnsi="Times New Roman" w:cs="Times New Roman"/>
                <w:b/>
                <w:sz w:val="28"/>
                <w:szCs w:val="28"/>
              </w:rPr>
              <w:t>»</w:t>
            </w:r>
            <w:r w:rsidRPr="00300E05">
              <w:rPr>
                <w:rFonts w:ascii="Times New Roman" w:hAnsi="Times New Roman" w:cs="Times New Roman"/>
                <w:b/>
                <w:sz w:val="28"/>
                <w:szCs w:val="28"/>
              </w:rPr>
              <w:t xml:space="preserve"> рекомендации конкурсанта, набравшего наивысший балл.</w:t>
            </w:r>
          </w:p>
          <w:p w:rsidR="00300E05" w:rsidRDefault="00300E05" w:rsidP="00300E05">
            <w:pPr>
              <w:ind w:firstLine="567"/>
              <w:jc w:val="both"/>
              <w:rPr>
                <w:rFonts w:ascii="Times New Roman" w:hAnsi="Times New Roman" w:cs="Times New Roman"/>
                <w:b/>
                <w:sz w:val="28"/>
                <w:szCs w:val="28"/>
              </w:rPr>
            </w:pPr>
            <w:r w:rsidRPr="00300E05">
              <w:rPr>
                <w:rFonts w:ascii="Times New Roman" w:hAnsi="Times New Roman" w:cs="Times New Roman"/>
                <w:b/>
                <w:sz w:val="28"/>
                <w:szCs w:val="28"/>
              </w:rPr>
              <w:t>В случае</w:t>
            </w:r>
            <w:proofErr w:type="gramStart"/>
            <w:r w:rsidRPr="00300E05">
              <w:rPr>
                <w:rFonts w:ascii="Times New Roman" w:hAnsi="Times New Roman" w:cs="Times New Roman"/>
                <w:b/>
                <w:sz w:val="28"/>
                <w:szCs w:val="28"/>
              </w:rPr>
              <w:t>,</w:t>
            </w:r>
            <w:proofErr w:type="gramEnd"/>
            <w:r w:rsidRPr="00300E05">
              <w:rPr>
                <w:rFonts w:ascii="Times New Roman" w:hAnsi="Times New Roman" w:cs="Times New Roman"/>
                <w:b/>
                <w:sz w:val="28"/>
                <w:szCs w:val="28"/>
              </w:rPr>
              <w:t xml:space="preserve"> если конкурсной комиссией принято решение не рекомендовать кандидатуру, набравшую наивысший балл, руководитель государственного органа, органа местного самоуправления принимает решение о проведении повторного конкурса. При этом члены конкурсной комиссии, проголосовавшие против рекомендации кандидата, набравшего наивысший балл, должны представить письменный обоснованный отказ, который прилагается к протоколу заседания конкурсной комиссии</w:t>
            </w:r>
            <w:r w:rsidR="0080654B">
              <w:rPr>
                <w:rFonts w:ascii="Times New Roman" w:hAnsi="Times New Roman" w:cs="Times New Roman"/>
                <w:b/>
                <w:sz w:val="28"/>
                <w:szCs w:val="28"/>
              </w:rPr>
              <w:t>.</w:t>
            </w:r>
          </w:p>
          <w:p w:rsidR="00345FEF" w:rsidRPr="00300E05" w:rsidRDefault="00345FEF" w:rsidP="00300E05">
            <w:pPr>
              <w:ind w:firstLine="567"/>
              <w:jc w:val="both"/>
              <w:rPr>
                <w:rFonts w:ascii="Times New Roman" w:hAnsi="Times New Roman" w:cs="Times New Roman"/>
                <w:b/>
                <w:sz w:val="28"/>
                <w:szCs w:val="28"/>
              </w:rPr>
            </w:pPr>
            <w:r w:rsidRPr="00345FEF">
              <w:rPr>
                <w:rFonts w:ascii="Times New Roman" w:hAnsi="Times New Roman" w:cs="Times New Roman"/>
                <w:b/>
                <w:sz w:val="28"/>
                <w:szCs w:val="28"/>
              </w:rPr>
              <w:lastRenderedPageBreak/>
              <w:t>Заседание конкурсной комиссии считается правомочным, если на нем присутствует не менее двух третей ее состава.</w:t>
            </w:r>
          </w:p>
          <w:p w:rsidR="00E4590E" w:rsidRPr="0036607A" w:rsidRDefault="00E4590E" w:rsidP="00E4590E">
            <w:pPr>
              <w:ind w:firstLine="567"/>
              <w:jc w:val="both"/>
              <w:rPr>
                <w:rFonts w:ascii="Times New Roman" w:hAnsi="Times New Roman" w:cs="Times New Roman"/>
                <w:b/>
                <w:sz w:val="28"/>
                <w:szCs w:val="28"/>
              </w:rPr>
            </w:pPr>
            <w:r w:rsidRPr="0036607A">
              <w:rPr>
                <w:rFonts w:ascii="Times New Roman" w:hAnsi="Times New Roman" w:cs="Times New Roman"/>
                <w:b/>
                <w:sz w:val="28"/>
                <w:szCs w:val="28"/>
              </w:rPr>
              <w:t>Если кандидаты получают равное количество баллов, конкурсная комиссия рекомендует кандидата, этническая принадлежность, пол которого менее представлены в государственном органе, органе местного самоуправления.</w:t>
            </w:r>
          </w:p>
          <w:p w:rsidR="00E4590E" w:rsidRPr="0036607A" w:rsidRDefault="00E4590E" w:rsidP="00E4590E">
            <w:pPr>
              <w:ind w:firstLine="567"/>
              <w:jc w:val="both"/>
              <w:rPr>
                <w:rFonts w:ascii="Times New Roman" w:hAnsi="Times New Roman" w:cs="Times New Roman"/>
                <w:b/>
                <w:sz w:val="28"/>
                <w:szCs w:val="28"/>
              </w:rPr>
            </w:pPr>
            <w:r w:rsidRPr="0036607A">
              <w:rPr>
                <w:rFonts w:ascii="Times New Roman" w:hAnsi="Times New Roman" w:cs="Times New Roman"/>
                <w:b/>
                <w:sz w:val="28"/>
                <w:szCs w:val="28"/>
              </w:rPr>
              <w:t>В случае, когда кандидаты, получившие равное количество баллов являются представителями одной этнической принадлежности, одного пола, решение принимается простым большинством голосов членов комиссии, присутствующих на заседании.</w:t>
            </w:r>
          </w:p>
          <w:p w:rsidR="00B46453" w:rsidRPr="00300E05" w:rsidRDefault="00E4590E" w:rsidP="00595694">
            <w:pPr>
              <w:ind w:firstLine="567"/>
              <w:jc w:val="both"/>
              <w:rPr>
                <w:rFonts w:ascii="Times New Roman" w:hAnsi="Times New Roman" w:cs="Times New Roman"/>
                <w:b/>
                <w:sz w:val="28"/>
                <w:szCs w:val="28"/>
              </w:rPr>
            </w:pPr>
            <w:r w:rsidRPr="0036607A">
              <w:rPr>
                <w:rFonts w:ascii="Times New Roman" w:hAnsi="Times New Roman" w:cs="Times New Roman"/>
                <w:b/>
                <w:sz w:val="28"/>
                <w:szCs w:val="28"/>
              </w:rPr>
              <w:t>При равном количестве голосов голос председателя конкурсной комиссии является решающим.</w:t>
            </w:r>
          </w:p>
        </w:tc>
      </w:tr>
      <w:tr w:rsidR="001E2B54" w:rsidRPr="00A92691" w:rsidTr="0082570B">
        <w:trPr>
          <w:trHeight w:val="333"/>
        </w:trPr>
        <w:tc>
          <w:tcPr>
            <w:tcW w:w="7155" w:type="dxa"/>
          </w:tcPr>
          <w:p w:rsidR="001E2B54" w:rsidRPr="00E808F3" w:rsidRDefault="001E2B54" w:rsidP="00516429">
            <w:pPr>
              <w:ind w:firstLine="567"/>
              <w:jc w:val="both"/>
              <w:rPr>
                <w:rFonts w:ascii="Times New Roman" w:eastAsia="Times New Roman" w:hAnsi="Times New Roman" w:cs="Times New Roman"/>
                <w:sz w:val="28"/>
                <w:szCs w:val="28"/>
                <w:lang w:eastAsia="ru-RU"/>
              </w:rPr>
            </w:pPr>
            <w:r w:rsidRPr="00E808F3">
              <w:rPr>
                <w:rFonts w:ascii="Times New Roman" w:eastAsia="Times New Roman" w:hAnsi="Times New Roman" w:cs="Times New Roman"/>
                <w:sz w:val="28"/>
                <w:szCs w:val="28"/>
                <w:lang w:eastAsia="ru-RU"/>
              </w:rPr>
              <w:lastRenderedPageBreak/>
              <w:t xml:space="preserve">59. </w:t>
            </w:r>
            <w:proofErr w:type="gramStart"/>
            <w:r w:rsidRPr="00E808F3">
              <w:rPr>
                <w:rFonts w:ascii="Times New Roman" w:eastAsia="Times New Roman" w:hAnsi="Times New Roman" w:cs="Times New Roman"/>
                <w:sz w:val="28"/>
                <w:szCs w:val="28"/>
                <w:lang w:eastAsia="ru-RU"/>
              </w:rPr>
              <w:t xml:space="preserve">Если в результате проведения </w:t>
            </w:r>
            <w:r w:rsidRPr="00667418">
              <w:rPr>
                <w:rFonts w:ascii="Times New Roman" w:eastAsia="Times New Roman" w:hAnsi="Times New Roman" w:cs="Times New Roman"/>
                <w:b/>
                <w:strike/>
                <w:sz w:val="28"/>
                <w:szCs w:val="28"/>
                <w:lang w:eastAsia="ru-RU"/>
              </w:rPr>
              <w:t>открытого</w:t>
            </w:r>
            <w:r w:rsidRPr="00E808F3">
              <w:rPr>
                <w:rFonts w:ascii="Times New Roman" w:eastAsia="Times New Roman" w:hAnsi="Times New Roman" w:cs="Times New Roman"/>
                <w:sz w:val="28"/>
                <w:szCs w:val="28"/>
                <w:lang w:eastAsia="ru-RU"/>
              </w:rPr>
              <w:t xml:space="preserve"> конкурса кандидаты не набрали необходимых пороговых значений, отказались от дальнейшего участия или назначения либо в ходе проведения конкурса установлены факты нарушения процедур конкурсного отбора, руководитель государственного органа, органа местного самоуправления принимает решение о проведении повторного конкурса.</w:t>
            </w:r>
            <w:proofErr w:type="gramEnd"/>
          </w:p>
        </w:tc>
        <w:tc>
          <w:tcPr>
            <w:tcW w:w="7156" w:type="dxa"/>
          </w:tcPr>
          <w:p w:rsidR="001E2B54" w:rsidRDefault="001E2B54" w:rsidP="007815F1">
            <w:pPr>
              <w:ind w:firstLine="567"/>
              <w:jc w:val="both"/>
              <w:rPr>
                <w:rFonts w:ascii="Times New Roman" w:eastAsia="Times New Roman" w:hAnsi="Times New Roman" w:cs="Times New Roman"/>
                <w:sz w:val="28"/>
                <w:szCs w:val="28"/>
                <w:lang w:eastAsia="ru-RU"/>
              </w:rPr>
            </w:pPr>
            <w:r w:rsidRPr="00E808F3">
              <w:rPr>
                <w:rFonts w:ascii="Times New Roman" w:eastAsia="Times New Roman" w:hAnsi="Times New Roman" w:cs="Times New Roman"/>
                <w:sz w:val="28"/>
                <w:szCs w:val="28"/>
                <w:lang w:eastAsia="ru-RU"/>
              </w:rPr>
              <w:t xml:space="preserve">59. </w:t>
            </w:r>
            <w:proofErr w:type="gramStart"/>
            <w:r w:rsidRPr="00E808F3">
              <w:rPr>
                <w:rFonts w:ascii="Times New Roman" w:eastAsia="Times New Roman" w:hAnsi="Times New Roman" w:cs="Times New Roman"/>
                <w:sz w:val="28"/>
                <w:szCs w:val="28"/>
                <w:lang w:eastAsia="ru-RU"/>
              </w:rPr>
              <w:t>Если в результате проведения конкурса кандидаты не набрали необходимых пороговых значений, отказались от дальнейшего участия или назначения</w:t>
            </w:r>
            <w:r>
              <w:rPr>
                <w:rFonts w:ascii="Times New Roman" w:eastAsia="Times New Roman" w:hAnsi="Times New Roman" w:cs="Times New Roman"/>
                <w:sz w:val="28"/>
                <w:szCs w:val="28"/>
                <w:lang w:eastAsia="ru-RU"/>
              </w:rPr>
              <w:t>,</w:t>
            </w:r>
            <w:r w:rsidRPr="00E808F3">
              <w:rPr>
                <w:rFonts w:ascii="Times New Roman" w:eastAsia="Times New Roman" w:hAnsi="Times New Roman" w:cs="Times New Roman"/>
                <w:sz w:val="28"/>
                <w:szCs w:val="28"/>
                <w:lang w:eastAsia="ru-RU"/>
              </w:rPr>
              <w:t xml:space="preserve"> в ходе проведения конкурса установлены факты наруше</w:t>
            </w:r>
            <w:r>
              <w:rPr>
                <w:rFonts w:ascii="Times New Roman" w:eastAsia="Times New Roman" w:hAnsi="Times New Roman" w:cs="Times New Roman"/>
                <w:sz w:val="28"/>
                <w:szCs w:val="28"/>
                <w:lang w:eastAsia="ru-RU"/>
              </w:rPr>
              <w:t>ния процедур конкурсного отбора либо</w:t>
            </w:r>
            <w:r w:rsidRPr="00300E05">
              <w:rPr>
                <w:rFonts w:ascii="Times New Roman" w:hAnsi="Times New Roman" w:cs="Times New Roman"/>
                <w:b/>
                <w:sz w:val="28"/>
                <w:szCs w:val="28"/>
              </w:rPr>
              <w:t xml:space="preserve"> </w:t>
            </w:r>
            <w:r w:rsidRPr="00300E05">
              <w:rPr>
                <w:rFonts w:ascii="Times New Roman" w:eastAsia="Times New Roman" w:hAnsi="Times New Roman" w:cs="Times New Roman"/>
                <w:b/>
                <w:sz w:val="28"/>
                <w:szCs w:val="28"/>
                <w:lang w:eastAsia="ru-RU"/>
              </w:rPr>
              <w:t>если конкурсной комиссией принято решение не рекомендовать кандидатуру, набравшую наивысший балл,</w:t>
            </w:r>
            <w:r>
              <w:rPr>
                <w:rFonts w:ascii="Times New Roman" w:eastAsia="Times New Roman" w:hAnsi="Times New Roman" w:cs="Times New Roman"/>
                <w:sz w:val="28"/>
                <w:szCs w:val="28"/>
                <w:lang w:eastAsia="ru-RU"/>
              </w:rPr>
              <w:t xml:space="preserve"> </w:t>
            </w:r>
            <w:r w:rsidRPr="00E808F3">
              <w:rPr>
                <w:rFonts w:ascii="Times New Roman" w:eastAsia="Times New Roman" w:hAnsi="Times New Roman" w:cs="Times New Roman"/>
                <w:sz w:val="28"/>
                <w:szCs w:val="28"/>
                <w:lang w:eastAsia="ru-RU"/>
              </w:rPr>
              <w:t>руководитель государственного органа, органа местного самоуправления принимает решение о проведении повторного конкурса</w:t>
            </w:r>
            <w:r>
              <w:rPr>
                <w:rFonts w:ascii="Times New Roman" w:eastAsia="Times New Roman" w:hAnsi="Times New Roman" w:cs="Times New Roman"/>
                <w:sz w:val="28"/>
                <w:szCs w:val="28"/>
                <w:lang w:eastAsia="ru-RU"/>
              </w:rPr>
              <w:t>.</w:t>
            </w:r>
            <w:proofErr w:type="gramEnd"/>
          </w:p>
          <w:p w:rsidR="001E2B54" w:rsidRPr="00610267" w:rsidRDefault="001E2B54" w:rsidP="0038184C">
            <w:pPr>
              <w:ind w:firstLine="567"/>
              <w:jc w:val="both"/>
              <w:rPr>
                <w:rFonts w:ascii="Times New Roman" w:eastAsia="Times New Roman" w:hAnsi="Times New Roman" w:cs="Times New Roman"/>
                <w:sz w:val="28"/>
                <w:szCs w:val="28"/>
                <w:lang w:eastAsia="ru-RU"/>
              </w:rPr>
            </w:pPr>
            <w:r w:rsidRPr="002766A5">
              <w:rPr>
                <w:rFonts w:ascii="Times New Roman" w:eastAsia="Times New Roman" w:hAnsi="Times New Roman"/>
                <w:b/>
                <w:sz w:val="28"/>
                <w:szCs w:val="28"/>
                <w:lang w:eastAsia="ru-RU"/>
              </w:rPr>
              <w:t>Примечание. В случае</w:t>
            </w:r>
            <w:proofErr w:type="gramStart"/>
            <w:r w:rsidRPr="002766A5">
              <w:rPr>
                <w:rFonts w:ascii="Times New Roman" w:eastAsia="Times New Roman" w:hAnsi="Times New Roman"/>
                <w:b/>
                <w:sz w:val="28"/>
                <w:szCs w:val="28"/>
                <w:lang w:eastAsia="ru-RU"/>
              </w:rPr>
              <w:t>,</w:t>
            </w:r>
            <w:proofErr w:type="gramEnd"/>
            <w:r w:rsidRPr="002766A5">
              <w:rPr>
                <w:rFonts w:ascii="Times New Roman" w:eastAsia="Times New Roman" w:hAnsi="Times New Roman"/>
                <w:b/>
                <w:sz w:val="28"/>
                <w:szCs w:val="28"/>
                <w:lang w:eastAsia="ru-RU"/>
              </w:rPr>
              <w:t xml:space="preserve"> если конкурс был проведён среди лиц, состоящих во внутреннем резерве кадров и Национальном резерве кадров, проводится открытый конкурс. В случае проведения открытого </w:t>
            </w:r>
            <w:r w:rsidRPr="002766A5">
              <w:rPr>
                <w:rFonts w:ascii="Times New Roman" w:eastAsia="Times New Roman" w:hAnsi="Times New Roman"/>
                <w:b/>
                <w:sz w:val="28"/>
                <w:szCs w:val="28"/>
                <w:lang w:eastAsia="ru-RU"/>
              </w:rPr>
              <w:lastRenderedPageBreak/>
              <w:t>конкурса, повторный конкурс будет проводиться среди лиц, состоящих во внутреннем резерве кадров и Национальном резерве кадров.</w:t>
            </w:r>
            <w:r w:rsidRPr="00610267">
              <w:rPr>
                <w:rFonts w:ascii="Times New Roman" w:eastAsia="Times New Roman" w:hAnsi="Times New Roman" w:cs="Times New Roman"/>
                <w:b/>
                <w:sz w:val="28"/>
                <w:szCs w:val="28"/>
                <w:lang w:eastAsia="ru-RU"/>
              </w:rPr>
              <w:t xml:space="preserve"> </w:t>
            </w:r>
          </w:p>
        </w:tc>
      </w:tr>
      <w:tr w:rsidR="001E2B54" w:rsidRPr="00A92691" w:rsidTr="0082570B">
        <w:trPr>
          <w:trHeight w:val="333"/>
        </w:trPr>
        <w:tc>
          <w:tcPr>
            <w:tcW w:w="7155" w:type="dxa"/>
          </w:tcPr>
          <w:p w:rsidR="001E2B54" w:rsidRPr="003A1DFA" w:rsidRDefault="001E2B54" w:rsidP="00516429">
            <w:pPr>
              <w:ind w:firstLine="567"/>
              <w:jc w:val="both"/>
              <w:rPr>
                <w:rFonts w:ascii="Times New Roman" w:eastAsia="Times New Roman" w:hAnsi="Times New Roman" w:cs="Times New Roman"/>
                <w:b/>
                <w:sz w:val="28"/>
                <w:szCs w:val="28"/>
                <w:lang w:eastAsia="ru-RU"/>
              </w:rPr>
            </w:pPr>
            <w:r w:rsidRPr="003A1DFA">
              <w:rPr>
                <w:rFonts w:ascii="Times New Roman" w:eastAsia="Times New Roman" w:hAnsi="Times New Roman" w:cs="Times New Roman"/>
                <w:b/>
                <w:sz w:val="28"/>
                <w:szCs w:val="28"/>
                <w:lang w:eastAsia="ru-RU"/>
              </w:rPr>
              <w:lastRenderedPageBreak/>
              <w:t xml:space="preserve">60. </w:t>
            </w:r>
            <w:proofErr w:type="gramStart"/>
            <w:r w:rsidRPr="003A1DFA">
              <w:rPr>
                <w:rFonts w:ascii="Times New Roman" w:eastAsia="Times New Roman" w:hAnsi="Times New Roman" w:cs="Times New Roman"/>
                <w:b/>
                <w:sz w:val="28"/>
                <w:szCs w:val="28"/>
                <w:lang w:eastAsia="ru-RU"/>
              </w:rPr>
              <w:t>По итогам конкурса кандидаты, получившие при прохождении компьютерного тестирования не менее 70 процентов общего количества баллов, представляются конкурсной комиссией для зачисления во внутренний резерв кадров соответствующего государственного органа, органа местного самоуправления, за исключением кандидата, рекомендованного к назначению.</w:t>
            </w:r>
            <w:proofErr w:type="gramEnd"/>
          </w:p>
        </w:tc>
        <w:tc>
          <w:tcPr>
            <w:tcW w:w="7156" w:type="dxa"/>
          </w:tcPr>
          <w:p w:rsidR="00EF1F63" w:rsidRPr="003A1DFA" w:rsidRDefault="001E2B54" w:rsidP="00194105">
            <w:pPr>
              <w:ind w:firstLine="567"/>
              <w:jc w:val="both"/>
              <w:rPr>
                <w:rFonts w:ascii="Times New Roman" w:eastAsia="Times New Roman" w:hAnsi="Times New Roman" w:cs="Times New Roman"/>
                <w:b/>
                <w:sz w:val="28"/>
                <w:szCs w:val="28"/>
                <w:lang w:eastAsia="ru-RU"/>
              </w:rPr>
            </w:pPr>
            <w:r w:rsidRPr="00673DD6">
              <w:rPr>
                <w:rFonts w:ascii="Times New Roman" w:eastAsia="Times New Roman" w:hAnsi="Times New Roman" w:cs="Times New Roman"/>
                <w:b/>
                <w:sz w:val="28"/>
                <w:szCs w:val="28"/>
                <w:lang w:eastAsia="ru-RU"/>
              </w:rPr>
              <w:t xml:space="preserve">60. </w:t>
            </w:r>
            <w:proofErr w:type="gramStart"/>
            <w:r w:rsidRPr="00673DD6">
              <w:rPr>
                <w:rFonts w:ascii="Times New Roman" w:eastAsia="Times New Roman" w:hAnsi="Times New Roman" w:cs="Times New Roman"/>
                <w:b/>
                <w:sz w:val="28"/>
                <w:szCs w:val="28"/>
                <w:lang w:eastAsia="ru-RU"/>
              </w:rPr>
              <w:t xml:space="preserve">По итогам </w:t>
            </w:r>
            <w:r w:rsidR="00EF1F63" w:rsidRPr="00673DD6">
              <w:rPr>
                <w:rFonts w:ascii="Times New Roman" w:eastAsia="Times New Roman" w:hAnsi="Times New Roman" w:cs="Times New Roman"/>
                <w:b/>
                <w:sz w:val="28"/>
                <w:szCs w:val="28"/>
                <w:lang w:eastAsia="ru-RU"/>
              </w:rPr>
              <w:t xml:space="preserve">открытого </w:t>
            </w:r>
            <w:r w:rsidRPr="00673DD6">
              <w:rPr>
                <w:rFonts w:ascii="Times New Roman" w:eastAsia="Times New Roman" w:hAnsi="Times New Roman" w:cs="Times New Roman"/>
                <w:b/>
                <w:sz w:val="28"/>
                <w:szCs w:val="28"/>
                <w:lang w:eastAsia="ru-RU"/>
              </w:rPr>
              <w:t>конкурса кандидаты</w:t>
            </w:r>
            <w:r w:rsidR="00194105">
              <w:rPr>
                <w:rFonts w:ascii="Times New Roman" w:eastAsia="Times New Roman" w:hAnsi="Times New Roman" w:cs="Times New Roman"/>
                <w:b/>
                <w:sz w:val="28"/>
                <w:szCs w:val="28"/>
                <w:lang w:eastAsia="ru-RU"/>
              </w:rPr>
              <w:t>,</w:t>
            </w:r>
            <w:r w:rsidR="003A1DFA" w:rsidRPr="00673DD6">
              <w:rPr>
                <w:rFonts w:ascii="Times New Roman" w:eastAsia="Times New Roman" w:hAnsi="Times New Roman" w:cs="Times New Roman"/>
                <w:b/>
                <w:sz w:val="28"/>
                <w:szCs w:val="28"/>
                <w:lang w:eastAsia="ru-RU"/>
              </w:rPr>
              <w:t xml:space="preserve"> допущенные к собеседованию и </w:t>
            </w:r>
            <w:r w:rsidRPr="00673DD6">
              <w:rPr>
                <w:rFonts w:ascii="Times New Roman" w:eastAsia="Times New Roman" w:hAnsi="Times New Roman" w:cs="Times New Roman"/>
                <w:b/>
                <w:sz w:val="28"/>
                <w:szCs w:val="28"/>
                <w:lang w:eastAsia="ru-RU"/>
              </w:rPr>
              <w:t>получившие при прохождении компьютерного тестирования и собеседовани</w:t>
            </w:r>
            <w:r w:rsidR="003A1DFA" w:rsidRPr="00673DD6">
              <w:rPr>
                <w:rFonts w:ascii="Times New Roman" w:eastAsia="Times New Roman" w:hAnsi="Times New Roman" w:cs="Times New Roman"/>
                <w:b/>
                <w:sz w:val="28"/>
                <w:szCs w:val="28"/>
                <w:lang w:eastAsia="ru-RU"/>
              </w:rPr>
              <w:t xml:space="preserve">я </w:t>
            </w:r>
            <w:r w:rsidRPr="00673DD6">
              <w:rPr>
                <w:rFonts w:ascii="Times New Roman" w:eastAsia="Times New Roman" w:hAnsi="Times New Roman" w:cs="Times New Roman"/>
                <w:b/>
                <w:sz w:val="28"/>
                <w:szCs w:val="28"/>
                <w:lang w:eastAsia="ru-RU"/>
              </w:rPr>
              <w:t>не менее 70 процентов от общего количества баллов, но не рекомендованные к назначению на вакантную должность, представляются конкурсной комиссией для зачисления во внутренний резерв кадров соответствующего государственного органа, органа местного самоуправления</w:t>
            </w:r>
            <w:r w:rsidR="003A1DFA" w:rsidRPr="00673DD6">
              <w:rPr>
                <w:rFonts w:ascii="Times New Roman" w:eastAsia="Times New Roman" w:hAnsi="Times New Roman" w:cs="Times New Roman"/>
                <w:b/>
                <w:sz w:val="28"/>
                <w:szCs w:val="28"/>
                <w:lang w:eastAsia="ru-RU"/>
              </w:rPr>
              <w:t xml:space="preserve"> </w:t>
            </w:r>
            <w:r w:rsidR="00146C03" w:rsidRPr="00673DD6">
              <w:rPr>
                <w:rFonts w:ascii="Times New Roman" w:eastAsia="Times New Roman" w:hAnsi="Times New Roman" w:cs="Times New Roman"/>
                <w:b/>
                <w:sz w:val="28"/>
                <w:szCs w:val="28"/>
                <w:lang w:eastAsia="ru-RU"/>
              </w:rPr>
              <w:t>(</w:t>
            </w:r>
            <w:r w:rsidR="00EF1F63" w:rsidRPr="00673DD6">
              <w:rPr>
                <w:rFonts w:ascii="Times New Roman" w:eastAsia="Times New Roman" w:hAnsi="Times New Roman" w:cs="Times New Roman"/>
                <w:b/>
                <w:sz w:val="28"/>
                <w:szCs w:val="28"/>
                <w:lang w:eastAsia="ru-RU"/>
              </w:rPr>
              <w:t>за исключе</w:t>
            </w:r>
            <w:r w:rsidR="00146C03" w:rsidRPr="00673DD6">
              <w:rPr>
                <w:rFonts w:ascii="Times New Roman" w:eastAsia="Times New Roman" w:hAnsi="Times New Roman" w:cs="Times New Roman"/>
                <w:b/>
                <w:sz w:val="28"/>
                <w:szCs w:val="28"/>
                <w:lang w:eastAsia="ru-RU"/>
              </w:rPr>
              <w:t xml:space="preserve">нием </w:t>
            </w:r>
            <w:r w:rsidR="00673DD6" w:rsidRPr="00673DD6">
              <w:rPr>
                <w:rFonts w:ascii="Times New Roman" w:eastAsia="Times New Roman" w:hAnsi="Times New Roman" w:cs="Times New Roman"/>
                <w:b/>
                <w:sz w:val="28"/>
                <w:szCs w:val="28"/>
                <w:lang w:eastAsia="ru-RU"/>
              </w:rPr>
              <w:t>лиц,</w:t>
            </w:r>
            <w:r w:rsidR="00673DD6">
              <w:rPr>
                <w:rFonts w:ascii="Times New Roman" w:eastAsia="Times New Roman" w:hAnsi="Times New Roman" w:cs="Times New Roman"/>
                <w:b/>
                <w:sz w:val="28"/>
                <w:szCs w:val="28"/>
                <w:lang w:eastAsia="ru-RU"/>
              </w:rPr>
              <w:t xml:space="preserve"> уже состоящ</w:t>
            </w:r>
            <w:r w:rsidR="00194105">
              <w:rPr>
                <w:rFonts w:ascii="Times New Roman" w:eastAsia="Times New Roman" w:hAnsi="Times New Roman" w:cs="Times New Roman"/>
                <w:b/>
                <w:sz w:val="28"/>
                <w:szCs w:val="28"/>
                <w:lang w:eastAsia="ru-RU"/>
              </w:rPr>
              <w:t>их</w:t>
            </w:r>
            <w:r w:rsidR="00673DD6">
              <w:rPr>
                <w:rFonts w:ascii="Times New Roman" w:eastAsia="Times New Roman" w:hAnsi="Times New Roman" w:cs="Times New Roman"/>
                <w:b/>
                <w:sz w:val="28"/>
                <w:szCs w:val="28"/>
                <w:lang w:eastAsia="ru-RU"/>
              </w:rPr>
              <w:t xml:space="preserve"> </w:t>
            </w:r>
            <w:r w:rsidR="00407B2A">
              <w:rPr>
                <w:rFonts w:ascii="Times New Roman" w:eastAsia="Times New Roman" w:hAnsi="Times New Roman" w:cs="Times New Roman"/>
                <w:b/>
                <w:sz w:val="28"/>
                <w:szCs w:val="28"/>
                <w:lang w:eastAsia="ru-RU"/>
              </w:rPr>
              <w:t xml:space="preserve">в </w:t>
            </w:r>
            <w:r w:rsidR="00673DD6">
              <w:rPr>
                <w:rFonts w:ascii="Times New Roman" w:eastAsia="Times New Roman" w:hAnsi="Times New Roman" w:cs="Times New Roman"/>
                <w:b/>
                <w:sz w:val="28"/>
                <w:szCs w:val="28"/>
                <w:lang w:eastAsia="ru-RU"/>
              </w:rPr>
              <w:t>данном резерве).</w:t>
            </w:r>
            <w:proofErr w:type="gramEnd"/>
          </w:p>
        </w:tc>
      </w:tr>
      <w:tr w:rsidR="001E2B54" w:rsidRPr="00A92691" w:rsidTr="00C975D9">
        <w:trPr>
          <w:trHeight w:val="333"/>
        </w:trPr>
        <w:tc>
          <w:tcPr>
            <w:tcW w:w="14311" w:type="dxa"/>
            <w:gridSpan w:val="2"/>
          </w:tcPr>
          <w:p w:rsidR="001E2B54" w:rsidRPr="003F66D8" w:rsidRDefault="001E2B54" w:rsidP="003F66D8">
            <w:pPr>
              <w:ind w:firstLine="567"/>
              <w:jc w:val="center"/>
              <w:rPr>
                <w:rFonts w:ascii="Times New Roman" w:eastAsia="Times New Roman" w:hAnsi="Times New Roman" w:cs="Times New Roman"/>
                <w:b/>
                <w:sz w:val="28"/>
                <w:szCs w:val="28"/>
                <w:lang w:eastAsia="ru-RU"/>
              </w:rPr>
            </w:pPr>
            <w:r w:rsidRPr="003F66D8">
              <w:rPr>
                <w:rFonts w:ascii="Times New Roman" w:eastAsia="Times New Roman" w:hAnsi="Times New Roman" w:cs="Times New Roman"/>
                <w:b/>
                <w:sz w:val="28"/>
                <w:szCs w:val="28"/>
                <w:lang w:eastAsia="ru-RU"/>
              </w:rPr>
              <w:t>ПОЛОЖЕНИЕ</w:t>
            </w:r>
          </w:p>
          <w:p w:rsidR="001E2B54" w:rsidRPr="00DE56BC" w:rsidRDefault="001E2B54" w:rsidP="003F66D8">
            <w:pPr>
              <w:jc w:val="center"/>
              <w:rPr>
                <w:rFonts w:ascii="Times New Roman" w:eastAsia="Times New Roman" w:hAnsi="Times New Roman" w:cs="Times New Roman"/>
                <w:b/>
                <w:sz w:val="28"/>
                <w:szCs w:val="28"/>
                <w:highlight w:val="yellow"/>
                <w:lang w:eastAsia="ru-RU"/>
              </w:rPr>
            </w:pPr>
            <w:r w:rsidRPr="003F66D8">
              <w:rPr>
                <w:rFonts w:ascii="Times New Roman" w:eastAsia="Times New Roman" w:hAnsi="Times New Roman" w:cs="Times New Roman"/>
                <w:b/>
                <w:sz w:val="28"/>
                <w:szCs w:val="28"/>
                <w:lang w:eastAsia="ru-RU"/>
              </w:rPr>
              <w:t>о порядке формирования и функционирования Национального резерва кадров государственной гражданской службы и муниципальной службы Кыргызской Республики</w:t>
            </w:r>
            <w:r>
              <w:rPr>
                <w:rFonts w:ascii="Times New Roman" w:eastAsia="Times New Roman" w:hAnsi="Times New Roman" w:cs="Times New Roman"/>
                <w:b/>
                <w:sz w:val="28"/>
                <w:szCs w:val="28"/>
                <w:lang w:eastAsia="ru-RU"/>
              </w:rPr>
              <w:t>,</w:t>
            </w:r>
            <w:r w:rsidRPr="00A92691">
              <w:rPr>
                <w:rFonts w:ascii="Times New Roman" w:hAnsi="Times New Roman" w:cs="Times New Roman"/>
                <w:b/>
                <w:sz w:val="28"/>
                <w:szCs w:val="28"/>
              </w:rPr>
              <w:t xml:space="preserve"> </w:t>
            </w:r>
            <w:proofErr w:type="gramStart"/>
            <w:r w:rsidRPr="00A92691">
              <w:rPr>
                <w:rFonts w:ascii="Times New Roman" w:hAnsi="Times New Roman" w:cs="Times New Roman"/>
                <w:b/>
                <w:sz w:val="28"/>
                <w:szCs w:val="28"/>
              </w:rPr>
              <w:t>утверждённое</w:t>
            </w:r>
            <w:proofErr w:type="gramEnd"/>
            <w:r w:rsidRPr="00A92691">
              <w:rPr>
                <w:rFonts w:ascii="Times New Roman" w:hAnsi="Times New Roman" w:cs="Times New Roman"/>
                <w:b/>
                <w:sz w:val="28"/>
                <w:szCs w:val="28"/>
              </w:rPr>
              <w:t xml:space="preserve"> постановлением Правительства Кыргызской Республики от 29 декабря 2016 года № 706</w:t>
            </w:r>
          </w:p>
        </w:tc>
      </w:tr>
      <w:tr w:rsidR="001E2B54" w:rsidRPr="00A92691" w:rsidTr="0082570B">
        <w:trPr>
          <w:trHeight w:val="333"/>
        </w:trPr>
        <w:tc>
          <w:tcPr>
            <w:tcW w:w="7155" w:type="dxa"/>
          </w:tcPr>
          <w:p w:rsidR="001E2B54" w:rsidRPr="003F66D8" w:rsidRDefault="001E2B54" w:rsidP="003F66D8">
            <w:pPr>
              <w:ind w:firstLine="567"/>
              <w:jc w:val="both"/>
              <w:rPr>
                <w:rFonts w:ascii="Times New Roman" w:eastAsia="Times New Roman" w:hAnsi="Times New Roman" w:cs="Times New Roman"/>
                <w:bCs/>
                <w:sz w:val="28"/>
                <w:szCs w:val="28"/>
                <w:lang w:eastAsia="ru-RU"/>
              </w:rPr>
            </w:pPr>
            <w:r w:rsidRPr="003F66D8">
              <w:rPr>
                <w:rFonts w:ascii="Times New Roman" w:eastAsia="Times New Roman" w:hAnsi="Times New Roman" w:cs="Times New Roman"/>
                <w:bCs/>
                <w:sz w:val="28"/>
                <w:szCs w:val="28"/>
                <w:lang w:eastAsia="ru-RU"/>
              </w:rPr>
              <w:t>11. Конкурс на зачисление в Национальный резе</w:t>
            </w:r>
            <w:proofErr w:type="gramStart"/>
            <w:r w:rsidRPr="003F66D8">
              <w:rPr>
                <w:rFonts w:ascii="Times New Roman" w:eastAsia="Times New Roman" w:hAnsi="Times New Roman" w:cs="Times New Roman"/>
                <w:bCs/>
                <w:sz w:val="28"/>
                <w:szCs w:val="28"/>
                <w:lang w:eastAsia="ru-RU"/>
              </w:rPr>
              <w:t>рв вкл</w:t>
            </w:r>
            <w:proofErr w:type="gramEnd"/>
            <w:r w:rsidRPr="003F66D8">
              <w:rPr>
                <w:rFonts w:ascii="Times New Roman" w:eastAsia="Times New Roman" w:hAnsi="Times New Roman" w:cs="Times New Roman"/>
                <w:bCs/>
                <w:sz w:val="28"/>
                <w:szCs w:val="28"/>
                <w:lang w:eastAsia="ru-RU"/>
              </w:rPr>
              <w:t>ючает в себя следующие этапы:</w:t>
            </w:r>
          </w:p>
          <w:p w:rsidR="001E2B54" w:rsidRPr="003F66D8" w:rsidRDefault="001E2B54" w:rsidP="003F66D8">
            <w:pPr>
              <w:ind w:firstLine="567"/>
              <w:jc w:val="both"/>
              <w:rPr>
                <w:rFonts w:ascii="Times New Roman" w:eastAsia="Times New Roman" w:hAnsi="Times New Roman" w:cs="Times New Roman"/>
                <w:bCs/>
                <w:sz w:val="28"/>
                <w:szCs w:val="28"/>
                <w:lang w:eastAsia="ru-RU"/>
              </w:rPr>
            </w:pPr>
            <w:r w:rsidRPr="003F66D8">
              <w:rPr>
                <w:rFonts w:ascii="Times New Roman" w:eastAsia="Times New Roman" w:hAnsi="Times New Roman" w:cs="Times New Roman"/>
                <w:bCs/>
                <w:sz w:val="28"/>
                <w:szCs w:val="28"/>
                <w:lang w:eastAsia="ru-RU"/>
              </w:rPr>
              <w:t>- рассмотрение документов;</w:t>
            </w:r>
          </w:p>
          <w:p w:rsidR="001E2B54" w:rsidRDefault="001E2B54" w:rsidP="003F66D8">
            <w:pPr>
              <w:ind w:firstLine="567"/>
              <w:jc w:val="both"/>
              <w:rPr>
                <w:rFonts w:ascii="Times New Roman" w:eastAsia="Times New Roman" w:hAnsi="Times New Roman" w:cs="Times New Roman"/>
                <w:bCs/>
                <w:sz w:val="28"/>
                <w:szCs w:val="28"/>
                <w:lang w:eastAsia="ru-RU"/>
              </w:rPr>
            </w:pPr>
            <w:r w:rsidRPr="003F66D8">
              <w:rPr>
                <w:rFonts w:ascii="Times New Roman" w:eastAsia="Times New Roman" w:hAnsi="Times New Roman" w:cs="Times New Roman"/>
                <w:bCs/>
                <w:sz w:val="28"/>
                <w:szCs w:val="28"/>
                <w:lang w:eastAsia="ru-RU"/>
              </w:rPr>
              <w:t xml:space="preserve">- компьютерное тестирование </w:t>
            </w:r>
            <w:r w:rsidRPr="00610267">
              <w:rPr>
                <w:rFonts w:ascii="Times New Roman" w:eastAsia="Times New Roman" w:hAnsi="Times New Roman" w:cs="Times New Roman"/>
                <w:b/>
                <w:bCs/>
                <w:sz w:val="28"/>
                <w:szCs w:val="28"/>
                <w:lang w:eastAsia="ru-RU"/>
              </w:rPr>
              <w:t>на знание законодательства Кыргызской Республики</w:t>
            </w:r>
            <w:r w:rsidRPr="00610267">
              <w:rPr>
                <w:rFonts w:ascii="Times New Roman" w:eastAsia="Times New Roman" w:hAnsi="Times New Roman" w:cs="Times New Roman"/>
                <w:bCs/>
                <w:sz w:val="28"/>
                <w:szCs w:val="28"/>
                <w:lang w:eastAsia="ru-RU"/>
              </w:rPr>
              <w:t>;</w:t>
            </w:r>
          </w:p>
          <w:p w:rsidR="001E2B54" w:rsidRDefault="001E2B54" w:rsidP="003F66D8">
            <w:pPr>
              <w:ind w:firstLine="567"/>
              <w:jc w:val="both"/>
              <w:rPr>
                <w:rFonts w:ascii="Times New Roman" w:eastAsia="Times New Roman" w:hAnsi="Times New Roman" w:cs="Times New Roman"/>
                <w:bCs/>
                <w:sz w:val="28"/>
                <w:szCs w:val="28"/>
                <w:lang w:eastAsia="ru-RU"/>
              </w:rPr>
            </w:pPr>
          </w:p>
          <w:p w:rsidR="001E2B54" w:rsidRPr="003F66D8" w:rsidRDefault="001E2B54" w:rsidP="003F66D8">
            <w:pPr>
              <w:ind w:firstLine="567"/>
              <w:jc w:val="both"/>
              <w:rPr>
                <w:rFonts w:ascii="Times New Roman" w:eastAsia="Times New Roman" w:hAnsi="Times New Roman" w:cs="Times New Roman"/>
                <w:bCs/>
                <w:sz w:val="28"/>
                <w:szCs w:val="28"/>
                <w:lang w:eastAsia="ru-RU"/>
              </w:rPr>
            </w:pPr>
          </w:p>
          <w:p w:rsidR="001E2B54" w:rsidRPr="003F66D8" w:rsidRDefault="001E2B54" w:rsidP="003F66D8">
            <w:pPr>
              <w:ind w:firstLine="567"/>
              <w:jc w:val="both"/>
              <w:rPr>
                <w:rFonts w:ascii="Times New Roman" w:eastAsia="Times New Roman" w:hAnsi="Times New Roman" w:cs="Times New Roman"/>
                <w:bCs/>
                <w:sz w:val="28"/>
                <w:szCs w:val="28"/>
                <w:lang w:eastAsia="ru-RU"/>
              </w:rPr>
            </w:pPr>
            <w:r w:rsidRPr="003F66D8">
              <w:rPr>
                <w:rFonts w:ascii="Times New Roman" w:eastAsia="Times New Roman" w:hAnsi="Times New Roman" w:cs="Times New Roman"/>
                <w:bCs/>
                <w:sz w:val="28"/>
                <w:szCs w:val="28"/>
                <w:lang w:eastAsia="ru-RU"/>
              </w:rPr>
              <w:t>- практическое задание;</w:t>
            </w:r>
          </w:p>
          <w:p w:rsidR="001E2B54" w:rsidRPr="003F66D8" w:rsidRDefault="001E2B54" w:rsidP="003F66D8">
            <w:pPr>
              <w:ind w:firstLine="567"/>
              <w:jc w:val="both"/>
              <w:rPr>
                <w:rFonts w:ascii="Times New Roman" w:eastAsia="Times New Roman" w:hAnsi="Times New Roman" w:cs="Times New Roman"/>
                <w:bCs/>
                <w:sz w:val="28"/>
                <w:szCs w:val="28"/>
                <w:lang w:eastAsia="ru-RU"/>
              </w:rPr>
            </w:pPr>
            <w:r w:rsidRPr="003F66D8">
              <w:rPr>
                <w:rFonts w:ascii="Times New Roman" w:eastAsia="Times New Roman" w:hAnsi="Times New Roman" w:cs="Times New Roman"/>
                <w:bCs/>
                <w:sz w:val="28"/>
                <w:szCs w:val="28"/>
                <w:lang w:eastAsia="ru-RU"/>
              </w:rPr>
              <w:t>- собеседование.</w:t>
            </w:r>
          </w:p>
        </w:tc>
        <w:tc>
          <w:tcPr>
            <w:tcW w:w="7156" w:type="dxa"/>
          </w:tcPr>
          <w:p w:rsidR="001E2B54" w:rsidRPr="003F66D8" w:rsidRDefault="001E2B54" w:rsidP="001E6E64">
            <w:pPr>
              <w:ind w:firstLine="567"/>
              <w:jc w:val="both"/>
              <w:rPr>
                <w:rFonts w:ascii="Times New Roman" w:eastAsia="Times New Roman" w:hAnsi="Times New Roman" w:cs="Times New Roman"/>
                <w:bCs/>
                <w:sz w:val="28"/>
                <w:szCs w:val="28"/>
                <w:lang w:eastAsia="ru-RU"/>
              </w:rPr>
            </w:pPr>
            <w:r w:rsidRPr="003F66D8">
              <w:rPr>
                <w:rFonts w:ascii="Times New Roman" w:eastAsia="Times New Roman" w:hAnsi="Times New Roman" w:cs="Times New Roman"/>
                <w:bCs/>
                <w:sz w:val="28"/>
                <w:szCs w:val="28"/>
                <w:lang w:eastAsia="ru-RU"/>
              </w:rPr>
              <w:t>11. Конкурс на зачисление в Национальный резе</w:t>
            </w:r>
            <w:proofErr w:type="gramStart"/>
            <w:r w:rsidRPr="003F66D8">
              <w:rPr>
                <w:rFonts w:ascii="Times New Roman" w:eastAsia="Times New Roman" w:hAnsi="Times New Roman" w:cs="Times New Roman"/>
                <w:bCs/>
                <w:sz w:val="28"/>
                <w:szCs w:val="28"/>
                <w:lang w:eastAsia="ru-RU"/>
              </w:rPr>
              <w:t>рв вкл</w:t>
            </w:r>
            <w:proofErr w:type="gramEnd"/>
            <w:r w:rsidRPr="003F66D8">
              <w:rPr>
                <w:rFonts w:ascii="Times New Roman" w:eastAsia="Times New Roman" w:hAnsi="Times New Roman" w:cs="Times New Roman"/>
                <w:bCs/>
                <w:sz w:val="28"/>
                <w:szCs w:val="28"/>
                <w:lang w:eastAsia="ru-RU"/>
              </w:rPr>
              <w:t>ючает в себя следующие этапы:</w:t>
            </w:r>
          </w:p>
          <w:p w:rsidR="001E2B54" w:rsidRPr="003F66D8" w:rsidRDefault="001E2B54" w:rsidP="001E6E64">
            <w:pPr>
              <w:ind w:firstLine="567"/>
              <w:jc w:val="both"/>
              <w:rPr>
                <w:rFonts w:ascii="Times New Roman" w:eastAsia="Times New Roman" w:hAnsi="Times New Roman" w:cs="Times New Roman"/>
                <w:bCs/>
                <w:sz w:val="28"/>
                <w:szCs w:val="28"/>
                <w:lang w:eastAsia="ru-RU"/>
              </w:rPr>
            </w:pPr>
            <w:r w:rsidRPr="003F66D8">
              <w:rPr>
                <w:rFonts w:ascii="Times New Roman" w:eastAsia="Times New Roman" w:hAnsi="Times New Roman" w:cs="Times New Roman"/>
                <w:bCs/>
                <w:sz w:val="28"/>
                <w:szCs w:val="28"/>
                <w:lang w:eastAsia="ru-RU"/>
              </w:rPr>
              <w:t>- рассмотрение документов;</w:t>
            </w:r>
          </w:p>
          <w:p w:rsidR="001E2B54" w:rsidRDefault="001E2B54" w:rsidP="001E6E64">
            <w:pPr>
              <w:ind w:firstLine="567"/>
              <w:jc w:val="both"/>
              <w:rPr>
                <w:rFonts w:ascii="Times New Roman" w:eastAsia="Times New Roman" w:hAnsi="Times New Roman" w:cs="Times New Roman"/>
                <w:bCs/>
                <w:sz w:val="28"/>
                <w:szCs w:val="28"/>
                <w:lang w:eastAsia="ru-RU"/>
              </w:rPr>
            </w:pPr>
            <w:r w:rsidRPr="003F66D8">
              <w:rPr>
                <w:rFonts w:ascii="Times New Roman" w:eastAsia="Times New Roman" w:hAnsi="Times New Roman" w:cs="Times New Roman"/>
                <w:bCs/>
                <w:sz w:val="28"/>
                <w:szCs w:val="28"/>
                <w:lang w:eastAsia="ru-RU"/>
              </w:rPr>
              <w:t>- компьютерное тестирование</w:t>
            </w:r>
            <w:r w:rsidRPr="00610267">
              <w:rPr>
                <w:rFonts w:ascii="Times New Roman" w:eastAsia="Times New Roman" w:hAnsi="Times New Roman" w:cs="Times New Roman"/>
                <w:b/>
                <w:bCs/>
                <w:sz w:val="28"/>
                <w:szCs w:val="28"/>
                <w:lang w:eastAsia="ru-RU"/>
              </w:rPr>
              <w:t xml:space="preserve"> на знание законодательства Кыргызской Республики и выявление профессионально значимых личностных качеств</w:t>
            </w:r>
            <w:r w:rsidRPr="003F66D8">
              <w:rPr>
                <w:rFonts w:ascii="Times New Roman" w:eastAsia="Times New Roman" w:hAnsi="Times New Roman" w:cs="Times New Roman"/>
                <w:bCs/>
                <w:sz w:val="28"/>
                <w:szCs w:val="28"/>
                <w:lang w:eastAsia="ru-RU"/>
              </w:rPr>
              <w:t>;</w:t>
            </w:r>
          </w:p>
          <w:p w:rsidR="001E2B54" w:rsidRPr="003F66D8" w:rsidRDefault="001E2B54" w:rsidP="001E6E64">
            <w:pPr>
              <w:ind w:firstLine="567"/>
              <w:jc w:val="both"/>
              <w:rPr>
                <w:rFonts w:ascii="Times New Roman" w:eastAsia="Times New Roman" w:hAnsi="Times New Roman" w:cs="Times New Roman"/>
                <w:bCs/>
                <w:sz w:val="28"/>
                <w:szCs w:val="28"/>
                <w:lang w:eastAsia="ru-RU"/>
              </w:rPr>
            </w:pPr>
            <w:r w:rsidRPr="003F66D8">
              <w:rPr>
                <w:rFonts w:ascii="Times New Roman" w:eastAsia="Times New Roman" w:hAnsi="Times New Roman" w:cs="Times New Roman"/>
                <w:bCs/>
                <w:sz w:val="28"/>
                <w:szCs w:val="28"/>
                <w:lang w:eastAsia="ru-RU"/>
              </w:rPr>
              <w:t>- практическое задание;</w:t>
            </w:r>
          </w:p>
          <w:p w:rsidR="001E2B54" w:rsidRPr="003F66D8" w:rsidRDefault="001E2B54" w:rsidP="003F66D8">
            <w:pPr>
              <w:ind w:firstLine="567"/>
              <w:jc w:val="both"/>
              <w:rPr>
                <w:rFonts w:ascii="Times New Roman" w:eastAsia="Times New Roman" w:hAnsi="Times New Roman" w:cs="Times New Roman"/>
                <w:bCs/>
                <w:sz w:val="28"/>
                <w:szCs w:val="28"/>
                <w:lang w:eastAsia="ru-RU"/>
              </w:rPr>
            </w:pPr>
            <w:r w:rsidRPr="003F66D8">
              <w:rPr>
                <w:rFonts w:ascii="Times New Roman" w:eastAsia="Times New Roman" w:hAnsi="Times New Roman" w:cs="Times New Roman"/>
                <w:bCs/>
                <w:sz w:val="28"/>
                <w:szCs w:val="28"/>
                <w:lang w:eastAsia="ru-RU"/>
              </w:rPr>
              <w:t>- собеседование.</w:t>
            </w:r>
          </w:p>
        </w:tc>
      </w:tr>
      <w:tr w:rsidR="001E2B54" w:rsidRPr="00A92691" w:rsidTr="0082570B">
        <w:trPr>
          <w:trHeight w:val="333"/>
        </w:trPr>
        <w:tc>
          <w:tcPr>
            <w:tcW w:w="7155" w:type="dxa"/>
          </w:tcPr>
          <w:p w:rsidR="001E2B54" w:rsidRPr="00A51C96" w:rsidRDefault="001E2B54" w:rsidP="00930136">
            <w:pPr>
              <w:ind w:firstLine="567"/>
              <w:jc w:val="both"/>
              <w:rPr>
                <w:rFonts w:ascii="Times New Roman" w:eastAsia="Times New Roman" w:hAnsi="Times New Roman" w:cs="Times New Roman"/>
                <w:b/>
                <w:bCs/>
                <w:sz w:val="28"/>
                <w:szCs w:val="28"/>
                <w:lang w:eastAsia="ru-RU"/>
              </w:rPr>
            </w:pPr>
            <w:r w:rsidRPr="00A51C96">
              <w:rPr>
                <w:rFonts w:ascii="Times New Roman" w:eastAsia="Times New Roman" w:hAnsi="Times New Roman" w:cs="Times New Roman"/>
                <w:b/>
                <w:bCs/>
                <w:sz w:val="28"/>
                <w:szCs w:val="28"/>
                <w:lang w:eastAsia="ru-RU"/>
              </w:rPr>
              <w:t xml:space="preserve">15. Компьютерное тестирование применяется для определения уровня знания законодательства Кыргызской Республики в сфере государственной </w:t>
            </w:r>
            <w:r w:rsidRPr="00A51C96">
              <w:rPr>
                <w:rFonts w:ascii="Times New Roman" w:eastAsia="Times New Roman" w:hAnsi="Times New Roman" w:cs="Times New Roman"/>
                <w:b/>
                <w:bCs/>
                <w:sz w:val="28"/>
                <w:szCs w:val="28"/>
                <w:lang w:eastAsia="ru-RU"/>
              </w:rPr>
              <w:lastRenderedPageBreak/>
              <w:t>гражданской службы и муниципальной службы и проводится в отделе (Центре) тестирования уполномоченного государственного органа (далее - Центр тестирования) и территориальных подразделениях уполномоченного государственного органа.</w:t>
            </w:r>
          </w:p>
          <w:p w:rsidR="001E2B54" w:rsidRDefault="001E2B54" w:rsidP="00930136">
            <w:pPr>
              <w:ind w:firstLine="567"/>
              <w:jc w:val="both"/>
              <w:rPr>
                <w:rFonts w:ascii="Times New Roman" w:eastAsia="Times New Roman" w:hAnsi="Times New Roman" w:cs="Times New Roman"/>
                <w:bCs/>
                <w:sz w:val="28"/>
                <w:szCs w:val="28"/>
                <w:lang w:eastAsia="ru-RU"/>
              </w:rPr>
            </w:pPr>
          </w:p>
          <w:p w:rsidR="001E2B54" w:rsidRDefault="001E2B54" w:rsidP="00930136">
            <w:pPr>
              <w:ind w:firstLine="567"/>
              <w:jc w:val="both"/>
              <w:rPr>
                <w:rFonts w:ascii="Times New Roman" w:eastAsia="Times New Roman" w:hAnsi="Times New Roman" w:cs="Times New Roman"/>
                <w:bCs/>
                <w:sz w:val="28"/>
                <w:szCs w:val="28"/>
                <w:lang w:eastAsia="ru-RU"/>
              </w:rPr>
            </w:pPr>
          </w:p>
          <w:p w:rsidR="001E2B54" w:rsidRPr="003F66D8" w:rsidRDefault="001E2B54" w:rsidP="002D259F">
            <w:pPr>
              <w:ind w:firstLine="567"/>
              <w:jc w:val="both"/>
              <w:rPr>
                <w:rFonts w:ascii="Times New Roman" w:eastAsia="Times New Roman" w:hAnsi="Times New Roman" w:cs="Times New Roman"/>
                <w:bCs/>
                <w:sz w:val="28"/>
                <w:szCs w:val="28"/>
                <w:lang w:eastAsia="ru-RU"/>
              </w:rPr>
            </w:pPr>
          </w:p>
        </w:tc>
        <w:tc>
          <w:tcPr>
            <w:tcW w:w="7156" w:type="dxa"/>
          </w:tcPr>
          <w:p w:rsidR="001E2B54" w:rsidRPr="00A51C96" w:rsidRDefault="001E2B54" w:rsidP="001E6E64">
            <w:pPr>
              <w:ind w:firstLine="567"/>
              <w:jc w:val="both"/>
              <w:rPr>
                <w:rFonts w:ascii="Times New Roman" w:eastAsia="Times New Roman" w:hAnsi="Times New Roman" w:cs="Times New Roman"/>
                <w:b/>
                <w:bCs/>
                <w:sz w:val="28"/>
                <w:szCs w:val="28"/>
                <w:lang w:eastAsia="ru-RU"/>
              </w:rPr>
            </w:pPr>
            <w:r w:rsidRPr="003F66D8">
              <w:rPr>
                <w:rFonts w:ascii="Times New Roman" w:eastAsia="Times New Roman" w:hAnsi="Times New Roman" w:cs="Times New Roman"/>
                <w:bCs/>
                <w:sz w:val="28"/>
                <w:szCs w:val="28"/>
                <w:lang w:eastAsia="ru-RU"/>
              </w:rPr>
              <w:lastRenderedPageBreak/>
              <w:t>15</w:t>
            </w:r>
            <w:r w:rsidRPr="00A51C96">
              <w:rPr>
                <w:rFonts w:ascii="Times New Roman" w:eastAsia="Times New Roman" w:hAnsi="Times New Roman" w:cs="Times New Roman"/>
                <w:b/>
                <w:bCs/>
                <w:sz w:val="28"/>
                <w:szCs w:val="28"/>
                <w:lang w:eastAsia="ru-RU"/>
              </w:rPr>
              <w:t xml:space="preserve">. Компьютерное тестирование проводится в уполномоченном государственном органе и применяется для определения уровня знания </w:t>
            </w:r>
            <w:r w:rsidRPr="00A51C96">
              <w:rPr>
                <w:rFonts w:ascii="Times New Roman" w:eastAsia="Times New Roman" w:hAnsi="Times New Roman" w:cs="Times New Roman"/>
                <w:b/>
                <w:bCs/>
                <w:sz w:val="28"/>
                <w:szCs w:val="28"/>
                <w:lang w:eastAsia="ru-RU"/>
              </w:rPr>
              <w:lastRenderedPageBreak/>
              <w:t>законодательства Кыргызской Республики и выявления профессионально значимых личностных качеств кандидата.</w:t>
            </w:r>
          </w:p>
          <w:p w:rsidR="001E2B54" w:rsidRPr="00A51C96" w:rsidRDefault="001E2B54" w:rsidP="00B702FC">
            <w:pPr>
              <w:ind w:firstLine="567"/>
              <w:jc w:val="both"/>
              <w:rPr>
                <w:rFonts w:ascii="Times New Roman" w:eastAsia="Times New Roman" w:hAnsi="Times New Roman" w:cs="Times New Roman"/>
                <w:b/>
                <w:bCs/>
                <w:sz w:val="28"/>
                <w:szCs w:val="28"/>
                <w:lang w:eastAsia="ru-RU"/>
              </w:rPr>
            </w:pPr>
            <w:r w:rsidRPr="00A51C96">
              <w:rPr>
                <w:rFonts w:ascii="Times New Roman" w:eastAsia="Times New Roman" w:hAnsi="Times New Roman" w:cs="Times New Roman"/>
                <w:b/>
                <w:bCs/>
                <w:sz w:val="28"/>
                <w:szCs w:val="28"/>
                <w:lang w:eastAsia="ru-RU"/>
              </w:rPr>
              <w:t>Для тестирования кандидатов на зачисление в Национальный резерв используются следующие виды компьютерного тестирования:</w:t>
            </w:r>
          </w:p>
          <w:p w:rsidR="001E2B54" w:rsidRPr="00A51C96" w:rsidRDefault="001E2B54" w:rsidP="00B702FC">
            <w:pPr>
              <w:ind w:firstLine="567"/>
              <w:jc w:val="both"/>
              <w:rPr>
                <w:rFonts w:ascii="Times New Roman" w:eastAsia="Times New Roman" w:hAnsi="Times New Roman" w:cs="Times New Roman"/>
                <w:b/>
                <w:bCs/>
                <w:sz w:val="28"/>
                <w:szCs w:val="28"/>
                <w:lang w:eastAsia="ru-RU"/>
              </w:rPr>
            </w:pPr>
            <w:r w:rsidRPr="00A51C96">
              <w:rPr>
                <w:rFonts w:ascii="Times New Roman" w:eastAsia="Times New Roman" w:hAnsi="Times New Roman" w:cs="Times New Roman"/>
                <w:b/>
                <w:bCs/>
                <w:sz w:val="28"/>
                <w:szCs w:val="28"/>
                <w:lang w:eastAsia="ru-RU"/>
              </w:rPr>
              <w:t xml:space="preserve">1) тестирование на знание законодательства Кыргызской Республики; </w:t>
            </w:r>
          </w:p>
          <w:p w:rsidR="001E2B54" w:rsidRPr="003F66D8" w:rsidRDefault="001E2B54" w:rsidP="000D0929">
            <w:pPr>
              <w:ind w:firstLine="567"/>
              <w:jc w:val="both"/>
              <w:rPr>
                <w:rFonts w:ascii="Times New Roman" w:eastAsia="Times New Roman" w:hAnsi="Times New Roman" w:cs="Times New Roman"/>
                <w:bCs/>
                <w:sz w:val="28"/>
                <w:szCs w:val="28"/>
                <w:lang w:eastAsia="ru-RU"/>
              </w:rPr>
            </w:pPr>
            <w:r w:rsidRPr="00A51C96">
              <w:rPr>
                <w:rFonts w:ascii="Times New Roman" w:eastAsia="Times New Roman" w:hAnsi="Times New Roman" w:cs="Times New Roman"/>
                <w:b/>
                <w:bCs/>
                <w:sz w:val="28"/>
                <w:szCs w:val="28"/>
                <w:lang w:eastAsia="ru-RU"/>
              </w:rPr>
              <w:t>2) тестирование на выявление профессионально значимых личностных качеств кандидата.</w:t>
            </w:r>
          </w:p>
        </w:tc>
      </w:tr>
      <w:tr w:rsidR="001E2B54" w:rsidRPr="00A92691" w:rsidTr="0082570B">
        <w:trPr>
          <w:trHeight w:val="333"/>
        </w:trPr>
        <w:tc>
          <w:tcPr>
            <w:tcW w:w="7155" w:type="dxa"/>
          </w:tcPr>
          <w:p w:rsidR="001E2B54" w:rsidRPr="003F66D8" w:rsidRDefault="001E2B54" w:rsidP="002D259F">
            <w:pPr>
              <w:ind w:firstLine="567"/>
              <w:jc w:val="both"/>
              <w:rPr>
                <w:rFonts w:ascii="Times New Roman" w:eastAsia="Times New Roman" w:hAnsi="Times New Roman" w:cs="Times New Roman"/>
                <w:bCs/>
                <w:sz w:val="28"/>
                <w:szCs w:val="28"/>
                <w:lang w:eastAsia="ru-RU"/>
              </w:rPr>
            </w:pPr>
            <w:r w:rsidRPr="002D259F">
              <w:rPr>
                <w:rFonts w:ascii="Times New Roman" w:eastAsia="Times New Roman" w:hAnsi="Times New Roman" w:cs="Times New Roman"/>
                <w:b/>
                <w:bCs/>
                <w:sz w:val="28"/>
                <w:szCs w:val="28"/>
                <w:lang w:eastAsia="ru-RU"/>
              </w:rPr>
              <w:lastRenderedPageBreak/>
              <w:t xml:space="preserve">16. Компьютерный тест </w:t>
            </w:r>
            <w:proofErr w:type="gramStart"/>
            <w:r w:rsidRPr="002D259F">
              <w:rPr>
                <w:rFonts w:ascii="Times New Roman" w:eastAsia="Times New Roman" w:hAnsi="Times New Roman" w:cs="Times New Roman"/>
                <w:b/>
                <w:bCs/>
                <w:sz w:val="28"/>
                <w:szCs w:val="28"/>
                <w:lang w:eastAsia="ru-RU"/>
              </w:rPr>
              <w:t>на знание законодательства для кандидатов на зачисление в Национальный резерв</w:t>
            </w:r>
            <w:proofErr w:type="gramEnd"/>
            <w:r w:rsidRPr="002D259F">
              <w:rPr>
                <w:rFonts w:ascii="Times New Roman" w:eastAsia="Times New Roman" w:hAnsi="Times New Roman" w:cs="Times New Roman"/>
                <w:b/>
                <w:bCs/>
                <w:sz w:val="28"/>
                <w:szCs w:val="28"/>
                <w:lang w:eastAsia="ru-RU"/>
              </w:rPr>
              <w:t xml:space="preserve"> содержит 60 вопросов.</w:t>
            </w:r>
          </w:p>
        </w:tc>
        <w:tc>
          <w:tcPr>
            <w:tcW w:w="7156" w:type="dxa"/>
          </w:tcPr>
          <w:p w:rsidR="001E2B54" w:rsidRPr="003F66D8" w:rsidRDefault="001E2B54" w:rsidP="00AF61B4">
            <w:pPr>
              <w:ind w:firstLine="567"/>
              <w:jc w:val="both"/>
              <w:rPr>
                <w:rFonts w:ascii="Times New Roman" w:eastAsia="Times New Roman" w:hAnsi="Times New Roman" w:cs="Times New Roman"/>
                <w:bCs/>
                <w:sz w:val="28"/>
                <w:szCs w:val="28"/>
                <w:lang w:eastAsia="ru-RU"/>
              </w:rPr>
            </w:pPr>
            <w:r w:rsidRPr="002D259F">
              <w:rPr>
                <w:rFonts w:ascii="Times New Roman" w:eastAsia="Times New Roman" w:hAnsi="Times New Roman" w:cs="Times New Roman"/>
                <w:b/>
                <w:bCs/>
                <w:sz w:val="28"/>
                <w:szCs w:val="28"/>
                <w:lang w:eastAsia="ru-RU"/>
              </w:rPr>
              <w:t>16. Количество вопросов по тестированию определ</w:t>
            </w:r>
            <w:r w:rsidRPr="000D0929">
              <w:rPr>
                <w:rFonts w:ascii="Times New Roman" w:eastAsia="Times New Roman" w:hAnsi="Times New Roman" w:cs="Times New Roman"/>
                <w:b/>
                <w:bCs/>
                <w:sz w:val="28"/>
                <w:szCs w:val="28"/>
                <w:lang w:eastAsia="ru-RU"/>
              </w:rPr>
              <w:t>яетс</w:t>
            </w:r>
            <w:r w:rsidRPr="002D259F">
              <w:rPr>
                <w:rFonts w:ascii="Times New Roman" w:eastAsia="Times New Roman" w:hAnsi="Times New Roman" w:cs="Times New Roman"/>
                <w:b/>
                <w:bCs/>
                <w:sz w:val="28"/>
                <w:szCs w:val="28"/>
                <w:lang w:eastAsia="ru-RU"/>
              </w:rPr>
              <w:t>я уполномоченным государственным органом.</w:t>
            </w:r>
          </w:p>
        </w:tc>
      </w:tr>
      <w:tr w:rsidR="001E2B54" w:rsidRPr="00A92691" w:rsidTr="0082570B">
        <w:trPr>
          <w:trHeight w:val="333"/>
        </w:trPr>
        <w:tc>
          <w:tcPr>
            <w:tcW w:w="7155" w:type="dxa"/>
          </w:tcPr>
          <w:p w:rsidR="001E2B54" w:rsidRPr="002D259F" w:rsidRDefault="001E2B54" w:rsidP="002D259F">
            <w:pPr>
              <w:ind w:firstLine="567"/>
              <w:jc w:val="both"/>
              <w:rPr>
                <w:rFonts w:ascii="Times New Roman" w:eastAsia="Times New Roman" w:hAnsi="Times New Roman" w:cs="Times New Roman"/>
                <w:bCs/>
                <w:sz w:val="28"/>
                <w:szCs w:val="28"/>
                <w:lang w:eastAsia="ru-RU"/>
              </w:rPr>
            </w:pPr>
            <w:r w:rsidRPr="002D259F">
              <w:rPr>
                <w:rFonts w:ascii="Times New Roman" w:eastAsia="Times New Roman" w:hAnsi="Times New Roman" w:cs="Times New Roman"/>
                <w:bCs/>
                <w:sz w:val="28"/>
                <w:szCs w:val="28"/>
                <w:lang w:eastAsia="ru-RU"/>
              </w:rPr>
              <w:t xml:space="preserve">17. Пороговое значение при компьютерном тестировании устанавливается на уровне 70 процентов </w:t>
            </w:r>
            <w:proofErr w:type="gramStart"/>
            <w:r w:rsidRPr="002D259F">
              <w:rPr>
                <w:rFonts w:ascii="Times New Roman" w:eastAsia="Times New Roman" w:hAnsi="Times New Roman" w:cs="Times New Roman"/>
                <w:bCs/>
                <w:sz w:val="28"/>
                <w:szCs w:val="28"/>
                <w:lang w:eastAsia="ru-RU"/>
              </w:rPr>
              <w:t>от общего количества вопросов теста для кандидатов на зачисление в Национальный резерв</w:t>
            </w:r>
            <w:proofErr w:type="gramEnd"/>
            <w:r w:rsidRPr="002D259F">
              <w:rPr>
                <w:rFonts w:ascii="Times New Roman" w:eastAsia="Times New Roman" w:hAnsi="Times New Roman" w:cs="Times New Roman"/>
                <w:bCs/>
                <w:sz w:val="28"/>
                <w:szCs w:val="28"/>
                <w:lang w:eastAsia="ru-RU"/>
              </w:rPr>
              <w:t>.</w:t>
            </w:r>
          </w:p>
          <w:p w:rsidR="001E2B54" w:rsidRPr="003F66D8" w:rsidRDefault="001E2B54" w:rsidP="00930136">
            <w:pPr>
              <w:ind w:firstLine="567"/>
              <w:jc w:val="both"/>
              <w:rPr>
                <w:rFonts w:ascii="Times New Roman" w:eastAsia="Times New Roman" w:hAnsi="Times New Roman" w:cs="Times New Roman"/>
                <w:bCs/>
                <w:sz w:val="28"/>
                <w:szCs w:val="28"/>
                <w:lang w:eastAsia="ru-RU"/>
              </w:rPr>
            </w:pPr>
          </w:p>
        </w:tc>
        <w:tc>
          <w:tcPr>
            <w:tcW w:w="7156" w:type="dxa"/>
          </w:tcPr>
          <w:p w:rsidR="001E2B54" w:rsidRPr="00E23792" w:rsidRDefault="001E2B54" w:rsidP="00E23792">
            <w:pPr>
              <w:ind w:firstLine="567"/>
              <w:jc w:val="both"/>
              <w:rPr>
                <w:rFonts w:ascii="Times New Roman" w:eastAsia="Times New Roman" w:hAnsi="Times New Roman" w:cs="Times New Roman"/>
                <w:b/>
                <w:bCs/>
                <w:sz w:val="28"/>
                <w:szCs w:val="28"/>
                <w:lang w:eastAsia="ru-RU"/>
              </w:rPr>
            </w:pPr>
            <w:r w:rsidRPr="00E23792">
              <w:rPr>
                <w:rFonts w:ascii="Times New Roman" w:eastAsia="Times New Roman" w:hAnsi="Times New Roman" w:cs="Times New Roman"/>
                <w:b/>
                <w:bCs/>
                <w:sz w:val="28"/>
                <w:szCs w:val="28"/>
                <w:lang w:eastAsia="ru-RU"/>
              </w:rPr>
              <w:t>17. Кандидаты, получившие при прохождении компьютерного тестирования на знание законодательства не менее 70 процентов баллов</w:t>
            </w:r>
            <w:r>
              <w:rPr>
                <w:rFonts w:ascii="Times New Roman" w:eastAsia="Times New Roman" w:hAnsi="Times New Roman" w:cs="Times New Roman"/>
                <w:b/>
                <w:bCs/>
                <w:sz w:val="28"/>
                <w:szCs w:val="28"/>
                <w:lang w:eastAsia="ru-RU"/>
              </w:rPr>
              <w:t xml:space="preserve"> от </w:t>
            </w:r>
            <w:r w:rsidRPr="000D0929">
              <w:rPr>
                <w:rFonts w:ascii="Times New Roman" w:eastAsia="Times New Roman" w:hAnsi="Times New Roman" w:cs="Times New Roman"/>
                <w:b/>
                <w:bCs/>
                <w:sz w:val="28"/>
                <w:szCs w:val="28"/>
                <w:lang w:eastAsia="ru-RU"/>
              </w:rPr>
              <w:t>их общего количества, допускаются к этап</w:t>
            </w:r>
            <w:r w:rsidRPr="00E23792">
              <w:rPr>
                <w:rFonts w:ascii="Times New Roman" w:eastAsia="Times New Roman" w:hAnsi="Times New Roman" w:cs="Times New Roman"/>
                <w:b/>
                <w:bCs/>
                <w:sz w:val="28"/>
                <w:szCs w:val="28"/>
                <w:lang w:eastAsia="ru-RU"/>
              </w:rPr>
              <w:t>у компьютерного тестирования на выявление профессионально значимых личностных качеств кандидата.</w:t>
            </w:r>
          </w:p>
          <w:p w:rsidR="001E2B54" w:rsidRDefault="001E2B54" w:rsidP="00FA299B">
            <w:pPr>
              <w:ind w:firstLine="567"/>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При</w:t>
            </w:r>
            <w:r w:rsidRPr="00961AAF">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eastAsia="ru-RU"/>
              </w:rPr>
              <w:t xml:space="preserve">компьютерном </w:t>
            </w:r>
            <w:r w:rsidRPr="00961AAF">
              <w:rPr>
                <w:rFonts w:ascii="Times New Roman" w:eastAsia="Times New Roman" w:hAnsi="Times New Roman" w:cs="Times New Roman"/>
                <w:b/>
                <w:bCs/>
                <w:sz w:val="28"/>
                <w:szCs w:val="28"/>
                <w:lang w:eastAsia="ru-RU"/>
              </w:rPr>
              <w:t>тестировани</w:t>
            </w:r>
            <w:r>
              <w:rPr>
                <w:rFonts w:ascii="Times New Roman" w:eastAsia="Times New Roman" w:hAnsi="Times New Roman" w:cs="Times New Roman"/>
                <w:b/>
                <w:bCs/>
                <w:sz w:val="28"/>
                <w:szCs w:val="28"/>
                <w:lang w:eastAsia="ru-RU"/>
              </w:rPr>
              <w:t>и</w:t>
            </w:r>
            <w:r w:rsidRPr="00961AAF">
              <w:rPr>
                <w:rFonts w:ascii="Times New Roman" w:eastAsia="Times New Roman" w:hAnsi="Times New Roman" w:cs="Times New Roman"/>
                <w:b/>
                <w:bCs/>
                <w:sz w:val="28"/>
                <w:szCs w:val="28"/>
                <w:lang w:eastAsia="ru-RU"/>
              </w:rPr>
              <w:t xml:space="preserve"> на выявление профессионально значимых личностных качеств кандидата </w:t>
            </w:r>
            <w:r>
              <w:rPr>
                <w:rFonts w:ascii="Times New Roman" w:eastAsia="Times New Roman" w:hAnsi="Times New Roman" w:cs="Times New Roman"/>
                <w:b/>
                <w:bCs/>
                <w:sz w:val="28"/>
                <w:szCs w:val="28"/>
                <w:lang w:eastAsia="ru-RU"/>
              </w:rPr>
              <w:t>пороговое значение</w:t>
            </w:r>
            <w:r w:rsidRPr="00961AAF">
              <w:rPr>
                <w:rFonts w:ascii="Times New Roman" w:eastAsia="Times New Roman" w:hAnsi="Times New Roman" w:cs="Times New Roman"/>
                <w:b/>
                <w:bCs/>
                <w:sz w:val="28"/>
                <w:szCs w:val="28"/>
                <w:lang w:eastAsia="ru-RU"/>
              </w:rPr>
              <w:t xml:space="preserve"> не устанавливается.</w:t>
            </w:r>
          </w:p>
          <w:p w:rsidR="001E2B54" w:rsidRPr="003F66D8" w:rsidRDefault="001E2B54" w:rsidP="00497237">
            <w:pPr>
              <w:ind w:firstLine="567"/>
              <w:jc w:val="both"/>
              <w:rPr>
                <w:rFonts w:ascii="Times New Roman" w:eastAsia="Times New Roman" w:hAnsi="Times New Roman" w:cs="Times New Roman"/>
                <w:bCs/>
                <w:sz w:val="28"/>
                <w:szCs w:val="28"/>
                <w:lang w:eastAsia="ru-RU"/>
              </w:rPr>
            </w:pPr>
            <w:r w:rsidRPr="00497237">
              <w:rPr>
                <w:rFonts w:ascii="Times New Roman" w:eastAsia="Times New Roman" w:hAnsi="Times New Roman" w:cs="Times New Roman"/>
                <w:b/>
                <w:bCs/>
                <w:sz w:val="28"/>
                <w:szCs w:val="28"/>
                <w:lang w:eastAsia="ru-RU"/>
              </w:rPr>
              <w:t>После прохождения компьютерного тестирования на выявление профессионально значимых личностных качеств кандидат</w:t>
            </w:r>
            <w:r>
              <w:rPr>
                <w:rFonts w:ascii="Times New Roman" w:eastAsia="Times New Roman" w:hAnsi="Times New Roman" w:cs="Times New Roman"/>
                <w:b/>
                <w:bCs/>
                <w:sz w:val="28"/>
                <w:szCs w:val="28"/>
                <w:lang w:eastAsia="ru-RU"/>
              </w:rPr>
              <w:t>ы</w:t>
            </w:r>
            <w:r w:rsidRPr="00497237">
              <w:rPr>
                <w:rFonts w:ascii="Times New Roman" w:eastAsia="Times New Roman" w:hAnsi="Times New Roman" w:cs="Times New Roman"/>
                <w:b/>
                <w:bCs/>
                <w:sz w:val="28"/>
                <w:szCs w:val="28"/>
                <w:lang w:eastAsia="ru-RU"/>
              </w:rPr>
              <w:t xml:space="preserve"> допускаются к практическому заданию</w:t>
            </w:r>
            <w:r>
              <w:rPr>
                <w:rFonts w:ascii="Times New Roman" w:eastAsia="Times New Roman" w:hAnsi="Times New Roman" w:cs="Times New Roman"/>
                <w:b/>
                <w:bCs/>
                <w:sz w:val="28"/>
                <w:szCs w:val="28"/>
                <w:lang w:eastAsia="ru-RU"/>
              </w:rPr>
              <w:t>.</w:t>
            </w:r>
          </w:p>
        </w:tc>
      </w:tr>
      <w:tr w:rsidR="001E2B54" w:rsidRPr="00A92691" w:rsidTr="0082570B">
        <w:trPr>
          <w:trHeight w:val="333"/>
        </w:trPr>
        <w:tc>
          <w:tcPr>
            <w:tcW w:w="7155" w:type="dxa"/>
          </w:tcPr>
          <w:p w:rsidR="001E2B54" w:rsidRPr="00961AAF" w:rsidRDefault="001E2B54" w:rsidP="00961AAF">
            <w:pPr>
              <w:ind w:firstLine="567"/>
              <w:jc w:val="both"/>
              <w:rPr>
                <w:rFonts w:ascii="Times New Roman" w:eastAsia="Times New Roman" w:hAnsi="Times New Roman" w:cs="Times New Roman"/>
                <w:bCs/>
                <w:sz w:val="28"/>
                <w:szCs w:val="28"/>
                <w:lang w:eastAsia="ru-RU"/>
              </w:rPr>
            </w:pPr>
            <w:r w:rsidRPr="00961AAF">
              <w:rPr>
                <w:rFonts w:ascii="Times New Roman" w:eastAsia="Times New Roman" w:hAnsi="Times New Roman" w:cs="Times New Roman"/>
                <w:bCs/>
                <w:sz w:val="28"/>
                <w:szCs w:val="28"/>
                <w:lang w:eastAsia="ru-RU"/>
              </w:rPr>
              <w:t xml:space="preserve">18. Результаты компьютерного тестирования оформляются протоколом и передаются </w:t>
            </w:r>
            <w:r w:rsidRPr="00961AAF">
              <w:rPr>
                <w:rFonts w:ascii="Times New Roman" w:eastAsia="Times New Roman" w:hAnsi="Times New Roman" w:cs="Times New Roman"/>
                <w:b/>
                <w:bCs/>
                <w:sz w:val="28"/>
                <w:szCs w:val="28"/>
                <w:lang w:eastAsia="ru-RU"/>
              </w:rPr>
              <w:t>Центром тестирования</w:t>
            </w:r>
            <w:r w:rsidRPr="00961AAF">
              <w:rPr>
                <w:rFonts w:ascii="Times New Roman" w:eastAsia="Times New Roman" w:hAnsi="Times New Roman" w:cs="Times New Roman"/>
                <w:bCs/>
                <w:sz w:val="28"/>
                <w:szCs w:val="28"/>
                <w:lang w:eastAsia="ru-RU"/>
              </w:rPr>
              <w:t xml:space="preserve"> представителю Комиссии.</w:t>
            </w:r>
          </w:p>
          <w:p w:rsidR="001E2B54" w:rsidRPr="002D259F" w:rsidRDefault="001E2B54" w:rsidP="002D259F">
            <w:pPr>
              <w:ind w:firstLine="567"/>
              <w:jc w:val="both"/>
              <w:rPr>
                <w:rFonts w:ascii="Times New Roman" w:eastAsia="Times New Roman" w:hAnsi="Times New Roman" w:cs="Times New Roman"/>
                <w:bCs/>
                <w:sz w:val="28"/>
                <w:szCs w:val="28"/>
                <w:lang w:eastAsia="ru-RU"/>
              </w:rPr>
            </w:pPr>
          </w:p>
        </w:tc>
        <w:tc>
          <w:tcPr>
            <w:tcW w:w="7156" w:type="dxa"/>
          </w:tcPr>
          <w:p w:rsidR="001E2B54" w:rsidRPr="002D259F" w:rsidRDefault="001E2B54" w:rsidP="00E23792">
            <w:pPr>
              <w:ind w:firstLine="567"/>
              <w:jc w:val="both"/>
              <w:rPr>
                <w:rFonts w:ascii="Times New Roman" w:eastAsia="Times New Roman" w:hAnsi="Times New Roman" w:cs="Times New Roman"/>
                <w:bCs/>
                <w:sz w:val="28"/>
                <w:szCs w:val="28"/>
                <w:lang w:eastAsia="ru-RU"/>
              </w:rPr>
            </w:pPr>
            <w:r w:rsidRPr="00961AAF">
              <w:rPr>
                <w:rFonts w:ascii="Times New Roman" w:eastAsia="Times New Roman" w:hAnsi="Times New Roman" w:cs="Times New Roman"/>
                <w:bCs/>
                <w:sz w:val="28"/>
                <w:szCs w:val="28"/>
                <w:lang w:eastAsia="ru-RU"/>
              </w:rPr>
              <w:lastRenderedPageBreak/>
              <w:t xml:space="preserve">18. Результаты компьютерного тестирования оформляются протоколом и передаются </w:t>
            </w:r>
            <w:r w:rsidRPr="00961AAF">
              <w:rPr>
                <w:rFonts w:ascii="Times New Roman" w:eastAsia="Times New Roman" w:hAnsi="Times New Roman" w:cs="Times New Roman"/>
                <w:b/>
                <w:bCs/>
                <w:sz w:val="28"/>
                <w:szCs w:val="28"/>
                <w:lang w:eastAsia="ru-RU"/>
              </w:rPr>
              <w:t>уполномоченным государственным органом</w:t>
            </w:r>
            <w:r w:rsidRPr="00961AAF">
              <w:rPr>
                <w:rFonts w:ascii="Times New Roman" w:eastAsia="Times New Roman" w:hAnsi="Times New Roman" w:cs="Times New Roman"/>
                <w:bCs/>
                <w:sz w:val="28"/>
                <w:szCs w:val="28"/>
                <w:lang w:eastAsia="ru-RU"/>
              </w:rPr>
              <w:t xml:space="preserve"> </w:t>
            </w:r>
            <w:r w:rsidRPr="00961AAF">
              <w:rPr>
                <w:rFonts w:ascii="Times New Roman" w:eastAsia="Times New Roman" w:hAnsi="Times New Roman" w:cs="Times New Roman"/>
                <w:bCs/>
                <w:sz w:val="28"/>
                <w:szCs w:val="28"/>
                <w:lang w:eastAsia="ru-RU"/>
              </w:rPr>
              <w:lastRenderedPageBreak/>
              <w:t>представителю Комиссии.</w:t>
            </w:r>
          </w:p>
        </w:tc>
      </w:tr>
      <w:tr w:rsidR="001E2B54" w:rsidRPr="00A92691" w:rsidTr="0082570B">
        <w:trPr>
          <w:trHeight w:val="333"/>
        </w:trPr>
        <w:tc>
          <w:tcPr>
            <w:tcW w:w="7155" w:type="dxa"/>
          </w:tcPr>
          <w:p w:rsidR="001E2B54" w:rsidRPr="00083AB8" w:rsidRDefault="001E2B54" w:rsidP="00497237">
            <w:pPr>
              <w:ind w:firstLine="567"/>
              <w:jc w:val="both"/>
              <w:rPr>
                <w:rFonts w:ascii="Times New Roman" w:eastAsia="Times New Roman" w:hAnsi="Times New Roman" w:cs="Times New Roman"/>
                <w:bCs/>
                <w:strike/>
                <w:sz w:val="28"/>
                <w:szCs w:val="28"/>
                <w:lang w:eastAsia="ru-RU"/>
              </w:rPr>
            </w:pPr>
            <w:r w:rsidRPr="00E808F3">
              <w:rPr>
                <w:rFonts w:ascii="Times New Roman" w:eastAsia="Times New Roman" w:hAnsi="Times New Roman" w:cs="Times New Roman"/>
                <w:bCs/>
                <w:sz w:val="28"/>
                <w:szCs w:val="28"/>
                <w:lang w:eastAsia="ru-RU"/>
              </w:rPr>
              <w:lastRenderedPageBreak/>
              <w:t xml:space="preserve">19. </w:t>
            </w:r>
            <w:r w:rsidRPr="00083AB8">
              <w:rPr>
                <w:rFonts w:ascii="Times New Roman" w:eastAsia="Times New Roman" w:hAnsi="Times New Roman" w:cs="Times New Roman"/>
                <w:bCs/>
                <w:strike/>
                <w:sz w:val="28"/>
                <w:szCs w:val="28"/>
                <w:lang w:eastAsia="ru-RU"/>
              </w:rPr>
              <w:t>Кандидаты, получившие при прохождении тестирования оценку не ниже порогового значения, допускаются к следующему этапу конкурса.</w:t>
            </w:r>
          </w:p>
        </w:tc>
        <w:tc>
          <w:tcPr>
            <w:tcW w:w="7156" w:type="dxa"/>
          </w:tcPr>
          <w:p w:rsidR="001E2B54" w:rsidRPr="00083AB8" w:rsidRDefault="001E2B54" w:rsidP="00497237">
            <w:pPr>
              <w:ind w:firstLine="567"/>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19. </w:t>
            </w:r>
            <w:r w:rsidRPr="00083AB8">
              <w:rPr>
                <w:rFonts w:ascii="Times New Roman" w:eastAsia="Times New Roman" w:hAnsi="Times New Roman" w:cs="Times New Roman"/>
                <w:b/>
                <w:bCs/>
                <w:sz w:val="28"/>
                <w:szCs w:val="28"/>
                <w:lang w:eastAsia="ru-RU"/>
              </w:rPr>
              <w:t>Признать утратившим силу</w:t>
            </w:r>
          </w:p>
          <w:p w:rsidR="001E2B54" w:rsidRPr="00497237" w:rsidRDefault="001E2B54" w:rsidP="00497237">
            <w:pPr>
              <w:ind w:firstLine="567"/>
              <w:jc w:val="both"/>
              <w:rPr>
                <w:rFonts w:ascii="Times New Roman" w:eastAsia="Times New Roman" w:hAnsi="Times New Roman" w:cs="Times New Roman"/>
                <w:bCs/>
                <w:sz w:val="28"/>
                <w:szCs w:val="28"/>
                <w:lang w:eastAsia="ru-RU"/>
              </w:rPr>
            </w:pPr>
            <w:r w:rsidRPr="00497237">
              <w:rPr>
                <w:rFonts w:ascii="Times New Roman" w:eastAsia="Times New Roman" w:hAnsi="Times New Roman" w:cs="Times New Roman"/>
                <w:bCs/>
                <w:sz w:val="28"/>
                <w:szCs w:val="28"/>
                <w:lang w:eastAsia="ru-RU"/>
              </w:rPr>
              <w:t xml:space="preserve"> </w:t>
            </w:r>
          </w:p>
          <w:p w:rsidR="001E2B54" w:rsidRPr="003F66D8" w:rsidRDefault="001E2B54" w:rsidP="001E6E64">
            <w:pPr>
              <w:ind w:firstLine="567"/>
              <w:jc w:val="both"/>
              <w:rPr>
                <w:rFonts w:ascii="Times New Roman" w:eastAsia="Times New Roman" w:hAnsi="Times New Roman" w:cs="Times New Roman"/>
                <w:bCs/>
                <w:sz w:val="28"/>
                <w:szCs w:val="28"/>
                <w:lang w:eastAsia="ru-RU"/>
              </w:rPr>
            </w:pPr>
          </w:p>
        </w:tc>
      </w:tr>
      <w:tr w:rsidR="00B604C6" w:rsidRPr="00A92691" w:rsidTr="00CA6F3B">
        <w:trPr>
          <w:trHeight w:val="333"/>
        </w:trPr>
        <w:tc>
          <w:tcPr>
            <w:tcW w:w="14311" w:type="dxa"/>
            <w:gridSpan w:val="2"/>
          </w:tcPr>
          <w:p w:rsidR="00B604C6" w:rsidRDefault="00B604C6" w:rsidP="00CA4C9E">
            <w:pPr>
              <w:ind w:firstLine="567"/>
              <w:jc w:val="center"/>
              <w:rPr>
                <w:rFonts w:ascii="Times New Roman" w:eastAsia="Times New Roman" w:hAnsi="Times New Roman" w:cs="Times New Roman"/>
                <w:b/>
                <w:bCs/>
                <w:sz w:val="28"/>
                <w:szCs w:val="28"/>
                <w:lang w:eastAsia="ru-RU"/>
              </w:rPr>
            </w:pPr>
            <w:r w:rsidRPr="00650DF1">
              <w:rPr>
                <w:rFonts w:ascii="Times New Roman" w:eastAsia="Times New Roman" w:hAnsi="Times New Roman" w:cs="Times New Roman"/>
                <w:b/>
                <w:bCs/>
                <w:sz w:val="28"/>
                <w:szCs w:val="28"/>
                <w:lang w:eastAsia="ru-RU"/>
              </w:rPr>
              <w:t>ПОЛОЖЕНИЕ</w:t>
            </w:r>
            <w:r w:rsidRPr="00650DF1">
              <w:rPr>
                <w:rFonts w:ascii="Times New Roman" w:eastAsia="Times New Roman" w:hAnsi="Times New Roman" w:cs="Times New Roman"/>
                <w:b/>
                <w:bCs/>
                <w:sz w:val="28"/>
                <w:szCs w:val="28"/>
                <w:lang w:eastAsia="ru-RU"/>
              </w:rPr>
              <w:br/>
              <w:t>о порядке проведения ротации государственных гражданских служащих и муниципальных служащих Кыргызской Республики, утверждённое постановлением Правительства Кыргызской Республики от 29 декабря 2016 года № 706</w:t>
            </w:r>
          </w:p>
        </w:tc>
      </w:tr>
      <w:tr w:rsidR="00B604C6" w:rsidRPr="00A92691" w:rsidTr="0082570B">
        <w:trPr>
          <w:trHeight w:val="333"/>
        </w:trPr>
        <w:tc>
          <w:tcPr>
            <w:tcW w:w="7155" w:type="dxa"/>
          </w:tcPr>
          <w:p w:rsidR="00B604C6" w:rsidRPr="00650DF1" w:rsidRDefault="00B604C6" w:rsidP="00CA4C9E">
            <w:pPr>
              <w:ind w:firstLine="567"/>
              <w:jc w:val="both"/>
              <w:rPr>
                <w:rFonts w:ascii="Times New Roman" w:eastAsia="Times New Roman" w:hAnsi="Times New Roman" w:cs="Times New Roman"/>
                <w:bCs/>
                <w:sz w:val="28"/>
                <w:szCs w:val="28"/>
                <w:lang w:eastAsia="ru-RU"/>
              </w:rPr>
            </w:pPr>
            <w:r w:rsidRPr="00650DF1">
              <w:rPr>
                <w:rFonts w:ascii="Times New Roman" w:eastAsia="Times New Roman" w:hAnsi="Times New Roman" w:cs="Times New Roman"/>
                <w:bCs/>
                <w:sz w:val="28"/>
                <w:szCs w:val="28"/>
                <w:lang w:eastAsia="ru-RU"/>
              </w:rPr>
              <w:t>12. Ротация проводится на равнозначные должности в рамках одной категории группы должностей либо на нижестоящие должности. При ротации на равнозначную должность служащему устанавливается заработная плата в соответствии с условиями оплаты труда служащих. При ротации на нижестоящие должности внутри одного государственного органа или органа местного самоуправления, заработная плата служащего сохраняется по предыдущей должности.</w:t>
            </w:r>
          </w:p>
          <w:p w:rsidR="00B604C6" w:rsidRPr="00E808F3" w:rsidRDefault="00B604C6" w:rsidP="00CA4C9E">
            <w:pPr>
              <w:ind w:firstLine="567"/>
              <w:jc w:val="both"/>
              <w:rPr>
                <w:rFonts w:ascii="Times New Roman" w:eastAsia="Times New Roman" w:hAnsi="Times New Roman" w:cs="Times New Roman"/>
                <w:bCs/>
                <w:sz w:val="28"/>
                <w:szCs w:val="28"/>
                <w:lang w:eastAsia="ru-RU"/>
              </w:rPr>
            </w:pPr>
          </w:p>
        </w:tc>
        <w:tc>
          <w:tcPr>
            <w:tcW w:w="7156" w:type="dxa"/>
          </w:tcPr>
          <w:p w:rsidR="00B604C6" w:rsidRDefault="00B604C6" w:rsidP="00CA4C9E">
            <w:pPr>
              <w:ind w:firstLine="567"/>
              <w:jc w:val="both"/>
              <w:rPr>
                <w:rFonts w:ascii="Times New Roman" w:eastAsia="Times New Roman" w:hAnsi="Times New Roman" w:cs="Times New Roman"/>
                <w:bCs/>
                <w:sz w:val="28"/>
                <w:szCs w:val="28"/>
                <w:lang w:eastAsia="ru-RU"/>
              </w:rPr>
            </w:pPr>
            <w:r w:rsidRPr="00650DF1">
              <w:rPr>
                <w:rFonts w:ascii="Times New Roman" w:eastAsia="Times New Roman" w:hAnsi="Times New Roman" w:cs="Times New Roman"/>
                <w:bCs/>
                <w:sz w:val="28"/>
                <w:szCs w:val="28"/>
                <w:lang w:eastAsia="ru-RU"/>
              </w:rPr>
              <w:t>12. Ротация проводится на равнозначные должности в рамках одной категории группы должностей либо на нижестоящие должности. При ротации на равнозначную должность служащему устанавливается заработная плата в соответствии с условиями оплаты труда служащих. При ротации на нижестоящие должности внутри одного государственного органа или органа местного самоуправления, заработная плата служащего сохраняется по предыдущей должности.</w:t>
            </w:r>
          </w:p>
          <w:p w:rsidR="00B604C6" w:rsidRPr="00B604C6" w:rsidRDefault="00B604C6" w:rsidP="00CA4C9E">
            <w:pPr>
              <w:ind w:firstLine="567"/>
              <w:jc w:val="both"/>
              <w:rPr>
                <w:rFonts w:ascii="Times New Roman" w:eastAsia="Times New Roman" w:hAnsi="Times New Roman" w:cs="Times New Roman"/>
                <w:b/>
                <w:bCs/>
                <w:sz w:val="28"/>
                <w:szCs w:val="28"/>
                <w:lang w:eastAsia="ru-RU"/>
              </w:rPr>
            </w:pPr>
            <w:proofErr w:type="gramStart"/>
            <w:r w:rsidRPr="00510AF0">
              <w:rPr>
                <w:rFonts w:ascii="Times New Roman" w:eastAsia="Times New Roman" w:hAnsi="Times New Roman" w:cs="Times New Roman"/>
                <w:b/>
                <w:bCs/>
                <w:sz w:val="28"/>
                <w:szCs w:val="28"/>
                <w:shd w:val="clear" w:color="auto" w:fill="FFFFFF" w:themeFill="background1"/>
                <w:lang w:eastAsia="ru-RU"/>
              </w:rPr>
              <w:t xml:space="preserve">При этом не допускается назначение в порядке ротации с должности заместителя руководителя территориальной структуры подведомственных органов министерств, государственных комитетов и административных ведомств при Правительстве Кыргызской Республики, на должность руководителя </w:t>
            </w:r>
            <w:proofErr w:type="spellStart"/>
            <w:r w:rsidRPr="00510AF0">
              <w:rPr>
                <w:rFonts w:ascii="Times New Roman" w:eastAsia="Times New Roman" w:hAnsi="Times New Roman" w:cs="Times New Roman"/>
                <w:b/>
                <w:bCs/>
                <w:sz w:val="28"/>
                <w:szCs w:val="28"/>
                <w:shd w:val="clear" w:color="auto" w:fill="FFFFFF" w:themeFill="background1"/>
                <w:lang w:eastAsia="ru-RU"/>
              </w:rPr>
              <w:t>вышеобозначенных</w:t>
            </w:r>
            <w:proofErr w:type="spellEnd"/>
            <w:r w:rsidRPr="00510AF0">
              <w:rPr>
                <w:rFonts w:ascii="Times New Roman" w:eastAsia="Times New Roman" w:hAnsi="Times New Roman" w:cs="Times New Roman"/>
                <w:b/>
                <w:bCs/>
                <w:sz w:val="28"/>
                <w:szCs w:val="28"/>
                <w:shd w:val="clear" w:color="auto" w:fill="FFFFFF" w:themeFill="background1"/>
                <w:lang w:eastAsia="ru-RU"/>
              </w:rPr>
              <w:t xml:space="preserve"> территориальных органов</w:t>
            </w:r>
            <w:r w:rsidRPr="00D629A4">
              <w:rPr>
                <w:rFonts w:ascii="Times New Roman" w:eastAsia="Times New Roman" w:hAnsi="Times New Roman" w:cs="Times New Roman"/>
                <w:b/>
                <w:bCs/>
                <w:sz w:val="28"/>
                <w:szCs w:val="28"/>
                <w:shd w:val="clear" w:color="auto" w:fill="FFFFFF" w:themeFill="background1"/>
                <w:lang w:eastAsia="ru-RU"/>
              </w:rPr>
              <w:t>.</w:t>
            </w:r>
            <w:proofErr w:type="gramEnd"/>
          </w:p>
        </w:tc>
      </w:tr>
      <w:tr w:rsidR="00B604C6" w:rsidRPr="00A92691" w:rsidTr="00C420A4">
        <w:trPr>
          <w:trHeight w:val="333"/>
        </w:trPr>
        <w:tc>
          <w:tcPr>
            <w:tcW w:w="14311" w:type="dxa"/>
            <w:gridSpan w:val="2"/>
          </w:tcPr>
          <w:p w:rsidR="00B604C6" w:rsidRDefault="00B604C6" w:rsidP="00073D23">
            <w:pPr>
              <w:ind w:firstLine="567"/>
              <w:jc w:val="center"/>
              <w:rPr>
                <w:rFonts w:ascii="Times New Roman" w:eastAsia="Times New Roman" w:hAnsi="Times New Roman" w:cs="Times New Roman"/>
                <w:b/>
                <w:bCs/>
                <w:sz w:val="28"/>
                <w:szCs w:val="28"/>
                <w:lang w:eastAsia="ru-RU"/>
              </w:rPr>
            </w:pPr>
            <w:r w:rsidRPr="00073D23">
              <w:rPr>
                <w:rFonts w:ascii="Times New Roman" w:eastAsia="Times New Roman" w:hAnsi="Times New Roman" w:cs="Times New Roman"/>
                <w:b/>
                <w:bCs/>
                <w:sz w:val="28"/>
                <w:szCs w:val="28"/>
                <w:lang w:eastAsia="ru-RU"/>
              </w:rPr>
              <w:t>ПОЛОЖЕНИЕ</w:t>
            </w:r>
          </w:p>
          <w:p w:rsidR="00B604C6" w:rsidRDefault="00B604C6" w:rsidP="00E91F23">
            <w:pPr>
              <w:ind w:firstLine="567"/>
              <w:jc w:val="center"/>
              <w:rPr>
                <w:rFonts w:ascii="Times New Roman" w:hAnsi="Times New Roman" w:cs="Times New Roman"/>
                <w:b/>
                <w:sz w:val="28"/>
                <w:szCs w:val="28"/>
              </w:rPr>
            </w:pPr>
            <w:r w:rsidRPr="00073D23">
              <w:rPr>
                <w:rFonts w:ascii="Times New Roman" w:eastAsia="Times New Roman" w:hAnsi="Times New Roman" w:cs="Times New Roman"/>
                <w:b/>
                <w:bCs/>
                <w:sz w:val="28"/>
                <w:szCs w:val="28"/>
                <w:lang w:eastAsia="ru-RU"/>
              </w:rPr>
              <w:t>о порядке проведения тестирования кандидатов на замещение вакантных административных государственных должностей и административных муниципальных должностей</w:t>
            </w:r>
            <w:r>
              <w:rPr>
                <w:rFonts w:ascii="Times New Roman" w:eastAsia="Times New Roman" w:hAnsi="Times New Roman" w:cs="Times New Roman"/>
                <w:b/>
                <w:bCs/>
                <w:sz w:val="28"/>
                <w:szCs w:val="28"/>
                <w:lang w:eastAsia="ru-RU"/>
              </w:rPr>
              <w:t xml:space="preserve">, </w:t>
            </w:r>
            <w:r w:rsidRPr="00A92691">
              <w:rPr>
                <w:rFonts w:ascii="Times New Roman" w:hAnsi="Times New Roman" w:cs="Times New Roman"/>
                <w:b/>
                <w:sz w:val="28"/>
                <w:szCs w:val="28"/>
              </w:rPr>
              <w:t xml:space="preserve"> утвержд</w:t>
            </w:r>
            <w:r>
              <w:rPr>
                <w:rFonts w:ascii="Times New Roman" w:hAnsi="Times New Roman" w:cs="Times New Roman"/>
                <w:b/>
                <w:sz w:val="28"/>
                <w:szCs w:val="28"/>
              </w:rPr>
              <w:t>ено</w:t>
            </w:r>
            <w:r w:rsidRPr="00A92691">
              <w:rPr>
                <w:rFonts w:ascii="Times New Roman" w:hAnsi="Times New Roman" w:cs="Times New Roman"/>
                <w:b/>
                <w:sz w:val="28"/>
                <w:szCs w:val="28"/>
              </w:rPr>
              <w:t xml:space="preserve"> постановлением Правительства Кыргызской Республики от 29 декабря 2016 года № 706</w:t>
            </w:r>
          </w:p>
          <w:p w:rsidR="00D629A4" w:rsidRDefault="00D629A4" w:rsidP="00E91F23">
            <w:pPr>
              <w:ind w:firstLine="567"/>
              <w:jc w:val="center"/>
              <w:rPr>
                <w:rFonts w:ascii="Times New Roman" w:eastAsia="Times New Roman" w:hAnsi="Times New Roman" w:cs="Times New Roman"/>
                <w:b/>
                <w:bCs/>
                <w:sz w:val="28"/>
                <w:szCs w:val="28"/>
                <w:lang w:eastAsia="ru-RU"/>
              </w:rPr>
            </w:pPr>
          </w:p>
        </w:tc>
      </w:tr>
      <w:tr w:rsidR="00B604C6" w:rsidRPr="00A92691" w:rsidTr="0082570B">
        <w:trPr>
          <w:trHeight w:val="333"/>
        </w:trPr>
        <w:tc>
          <w:tcPr>
            <w:tcW w:w="7155" w:type="dxa"/>
          </w:tcPr>
          <w:p w:rsidR="00B604C6" w:rsidRPr="00E808F3" w:rsidRDefault="00B604C6" w:rsidP="00497237">
            <w:pPr>
              <w:ind w:firstLine="567"/>
              <w:jc w:val="both"/>
              <w:rPr>
                <w:rFonts w:ascii="Times New Roman" w:eastAsia="Times New Roman" w:hAnsi="Times New Roman" w:cs="Times New Roman"/>
                <w:bCs/>
                <w:sz w:val="28"/>
                <w:szCs w:val="28"/>
                <w:lang w:eastAsia="ru-RU"/>
              </w:rPr>
            </w:pPr>
            <w:r w:rsidRPr="005440ED">
              <w:rPr>
                <w:rFonts w:ascii="Times New Roman" w:eastAsia="Times New Roman" w:hAnsi="Times New Roman" w:cs="Times New Roman"/>
                <w:sz w:val="28"/>
                <w:szCs w:val="28"/>
                <w:lang w:eastAsia="ru-RU"/>
              </w:rPr>
              <w:t xml:space="preserve">1. Настоящее Положение разработано в </w:t>
            </w:r>
            <w:r w:rsidRPr="005440ED">
              <w:rPr>
                <w:rFonts w:ascii="Times New Roman" w:eastAsia="Times New Roman" w:hAnsi="Times New Roman" w:cs="Times New Roman"/>
                <w:sz w:val="28"/>
                <w:szCs w:val="28"/>
                <w:lang w:eastAsia="ru-RU"/>
              </w:rPr>
              <w:lastRenderedPageBreak/>
              <w:t>соответствии с Законом Кыргызской Республики "О государственной гражданской службе и муниципальной службе" и устанавливает порядок проведения тестирования кандидатов на замещение вакантных административных государственных должностей и административных муниципальных должностей.</w:t>
            </w:r>
          </w:p>
        </w:tc>
        <w:tc>
          <w:tcPr>
            <w:tcW w:w="7156" w:type="dxa"/>
          </w:tcPr>
          <w:p w:rsidR="00B604C6" w:rsidRPr="005440ED" w:rsidRDefault="00B604C6" w:rsidP="005440ED">
            <w:pPr>
              <w:ind w:firstLine="567"/>
              <w:jc w:val="both"/>
              <w:rPr>
                <w:rFonts w:ascii="Times New Roman" w:eastAsia="Times New Roman" w:hAnsi="Times New Roman" w:cs="Times New Roman"/>
                <w:bCs/>
                <w:sz w:val="28"/>
                <w:szCs w:val="28"/>
                <w:lang w:eastAsia="ru-RU"/>
              </w:rPr>
            </w:pPr>
            <w:r w:rsidRPr="005440ED">
              <w:rPr>
                <w:rFonts w:ascii="Times New Roman" w:eastAsia="Times New Roman" w:hAnsi="Times New Roman" w:cs="Times New Roman"/>
                <w:bCs/>
                <w:sz w:val="28"/>
                <w:szCs w:val="28"/>
                <w:lang w:eastAsia="ru-RU"/>
              </w:rPr>
              <w:lastRenderedPageBreak/>
              <w:t xml:space="preserve">1. Настоящее Положение разработано в </w:t>
            </w:r>
            <w:r w:rsidRPr="005440ED">
              <w:rPr>
                <w:rFonts w:ascii="Times New Roman" w:eastAsia="Times New Roman" w:hAnsi="Times New Roman" w:cs="Times New Roman"/>
                <w:bCs/>
                <w:sz w:val="28"/>
                <w:szCs w:val="28"/>
                <w:lang w:eastAsia="ru-RU"/>
              </w:rPr>
              <w:lastRenderedPageBreak/>
              <w:t xml:space="preserve">соответствии с Законом Кыргызской Республики </w:t>
            </w:r>
            <w:r>
              <w:rPr>
                <w:rFonts w:ascii="Times New Roman" w:eastAsia="Times New Roman" w:hAnsi="Times New Roman" w:cs="Times New Roman"/>
                <w:bCs/>
                <w:sz w:val="28"/>
                <w:szCs w:val="28"/>
                <w:lang w:eastAsia="ru-RU"/>
              </w:rPr>
              <w:t>«</w:t>
            </w:r>
            <w:r w:rsidRPr="005440ED">
              <w:rPr>
                <w:rFonts w:ascii="Times New Roman" w:eastAsia="Times New Roman" w:hAnsi="Times New Roman" w:cs="Times New Roman"/>
                <w:bCs/>
                <w:sz w:val="28"/>
                <w:szCs w:val="28"/>
                <w:lang w:eastAsia="ru-RU"/>
              </w:rPr>
              <w:t>О государственной гражданской службе и муниципальной службе</w:t>
            </w:r>
            <w:r>
              <w:rPr>
                <w:rFonts w:ascii="Times New Roman" w:eastAsia="Times New Roman" w:hAnsi="Times New Roman" w:cs="Times New Roman"/>
                <w:bCs/>
                <w:sz w:val="28"/>
                <w:szCs w:val="28"/>
                <w:lang w:eastAsia="ru-RU"/>
              </w:rPr>
              <w:t>»</w:t>
            </w:r>
            <w:r w:rsidRPr="005440ED">
              <w:rPr>
                <w:rFonts w:ascii="Times New Roman" w:eastAsia="Times New Roman" w:hAnsi="Times New Roman" w:cs="Times New Roman"/>
                <w:bCs/>
                <w:sz w:val="28"/>
                <w:szCs w:val="28"/>
                <w:lang w:eastAsia="ru-RU"/>
              </w:rPr>
              <w:t xml:space="preserve"> и устанавливает порядок проведения тестирования кандидатов на замещение вакантных административных государственных должностей и административных муниципальных должностей.</w:t>
            </w:r>
          </w:p>
          <w:p w:rsidR="00B604C6" w:rsidRPr="005440ED" w:rsidRDefault="00B604C6" w:rsidP="00DC6182">
            <w:pPr>
              <w:ind w:firstLine="567"/>
              <w:jc w:val="both"/>
              <w:rPr>
                <w:rFonts w:ascii="Times New Roman" w:eastAsia="Times New Roman" w:hAnsi="Times New Roman" w:cs="Times New Roman"/>
                <w:b/>
                <w:bCs/>
                <w:sz w:val="28"/>
                <w:szCs w:val="28"/>
                <w:lang w:eastAsia="ru-RU"/>
              </w:rPr>
            </w:pPr>
            <w:r w:rsidRPr="005440ED">
              <w:rPr>
                <w:rFonts w:ascii="Times New Roman" w:eastAsia="Times New Roman" w:hAnsi="Times New Roman" w:cs="Times New Roman"/>
                <w:b/>
                <w:bCs/>
                <w:sz w:val="28"/>
                <w:szCs w:val="28"/>
                <w:lang w:eastAsia="ru-RU"/>
              </w:rPr>
              <w:t>Процесс</w:t>
            </w:r>
            <w:r>
              <w:rPr>
                <w:rFonts w:ascii="Times New Roman" w:eastAsia="Times New Roman" w:hAnsi="Times New Roman" w:cs="Times New Roman"/>
                <w:b/>
                <w:bCs/>
                <w:sz w:val="28"/>
                <w:szCs w:val="28"/>
                <w:lang w:eastAsia="ru-RU"/>
              </w:rPr>
              <w:t xml:space="preserve"> взаимодействия государственных органов и органов местного самоуправления, подключён</w:t>
            </w:r>
            <w:r w:rsidRPr="005440ED">
              <w:rPr>
                <w:rFonts w:ascii="Times New Roman" w:eastAsia="Times New Roman" w:hAnsi="Times New Roman" w:cs="Times New Roman"/>
                <w:b/>
                <w:bCs/>
                <w:sz w:val="28"/>
                <w:szCs w:val="28"/>
                <w:lang w:eastAsia="ru-RU"/>
              </w:rPr>
              <w:t>н</w:t>
            </w:r>
            <w:r>
              <w:rPr>
                <w:rFonts w:ascii="Times New Roman" w:eastAsia="Times New Roman" w:hAnsi="Times New Roman" w:cs="Times New Roman"/>
                <w:b/>
                <w:bCs/>
                <w:sz w:val="28"/>
                <w:szCs w:val="28"/>
                <w:lang w:eastAsia="ru-RU"/>
              </w:rPr>
              <w:t>ых</w:t>
            </w:r>
            <w:r w:rsidRPr="005440ED">
              <w:rPr>
                <w:rFonts w:ascii="Times New Roman" w:eastAsia="Times New Roman" w:hAnsi="Times New Roman" w:cs="Times New Roman"/>
                <w:b/>
                <w:bCs/>
                <w:sz w:val="28"/>
                <w:szCs w:val="28"/>
                <w:lang w:eastAsia="ru-RU"/>
              </w:rPr>
              <w:t xml:space="preserve"> к информационной (автоматизированной) системе управления человеческими ресурсами на государственной гражданской службе и муниципальной службе (АИС «</w:t>
            </w:r>
            <w:proofErr w:type="gramStart"/>
            <w:r w:rsidRPr="005440ED">
              <w:rPr>
                <w:rFonts w:ascii="Times New Roman" w:eastAsia="Times New Roman" w:hAnsi="Times New Roman" w:cs="Times New Roman"/>
                <w:b/>
                <w:bCs/>
                <w:sz w:val="28"/>
                <w:szCs w:val="28"/>
                <w:lang w:eastAsia="ru-RU"/>
              </w:rPr>
              <w:t>е</w:t>
            </w:r>
            <w:proofErr w:type="gramEnd"/>
            <w:r w:rsidRPr="005440ED">
              <w:rPr>
                <w:rFonts w:ascii="Times New Roman" w:eastAsia="Times New Roman" w:hAnsi="Times New Roman" w:cs="Times New Roman"/>
                <w:b/>
                <w:bCs/>
                <w:sz w:val="28"/>
                <w:szCs w:val="28"/>
                <w:lang w:eastAsia="ru-RU"/>
              </w:rPr>
              <w:t>-</w:t>
            </w:r>
            <w:proofErr w:type="spellStart"/>
            <w:r w:rsidRPr="005440ED">
              <w:rPr>
                <w:rFonts w:ascii="Times New Roman" w:eastAsia="Times New Roman" w:hAnsi="Times New Roman" w:cs="Times New Roman"/>
                <w:b/>
                <w:bCs/>
                <w:sz w:val="28"/>
                <w:szCs w:val="28"/>
                <w:lang w:eastAsia="ru-RU"/>
              </w:rPr>
              <w:t>Kyzmat</w:t>
            </w:r>
            <w:proofErr w:type="spellEnd"/>
            <w:r w:rsidRPr="005440ED">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eastAsia="ru-RU"/>
              </w:rPr>
              <w:t xml:space="preserve"> с уполномоченным государственным органом по </w:t>
            </w:r>
            <w:r w:rsidRPr="005440ED">
              <w:rPr>
                <w:rFonts w:ascii="Times New Roman" w:eastAsia="Times New Roman" w:hAnsi="Times New Roman" w:cs="Times New Roman"/>
                <w:b/>
                <w:bCs/>
                <w:sz w:val="28"/>
                <w:szCs w:val="28"/>
                <w:lang w:eastAsia="ru-RU"/>
              </w:rPr>
              <w:t>организации и проведени</w:t>
            </w:r>
            <w:r>
              <w:rPr>
                <w:rFonts w:ascii="Times New Roman" w:eastAsia="Times New Roman" w:hAnsi="Times New Roman" w:cs="Times New Roman"/>
                <w:b/>
                <w:bCs/>
                <w:sz w:val="28"/>
                <w:szCs w:val="28"/>
                <w:lang w:eastAsia="ru-RU"/>
              </w:rPr>
              <w:t>ю</w:t>
            </w:r>
            <w:r w:rsidRPr="005440ED">
              <w:rPr>
                <w:rFonts w:ascii="Times New Roman" w:eastAsia="Times New Roman" w:hAnsi="Times New Roman" w:cs="Times New Roman"/>
                <w:b/>
                <w:bCs/>
                <w:sz w:val="28"/>
                <w:szCs w:val="28"/>
                <w:lang w:eastAsia="ru-RU"/>
              </w:rPr>
              <w:t xml:space="preserve"> процедур компьютерного тестирования осуществляется посредством и в соответствии с функционалом данной автоматизированной системы.</w:t>
            </w:r>
            <w:r>
              <w:rPr>
                <w:rFonts w:ascii="Times New Roman" w:eastAsia="Times New Roman" w:hAnsi="Times New Roman" w:cs="Times New Roman"/>
                <w:b/>
                <w:bCs/>
                <w:sz w:val="28"/>
                <w:szCs w:val="28"/>
                <w:lang w:eastAsia="ru-RU"/>
              </w:rPr>
              <w:t xml:space="preserve"> </w:t>
            </w:r>
          </w:p>
        </w:tc>
      </w:tr>
      <w:tr w:rsidR="00B604C6" w:rsidRPr="00A92691" w:rsidTr="00CB19F9">
        <w:trPr>
          <w:trHeight w:val="64"/>
        </w:trPr>
        <w:tc>
          <w:tcPr>
            <w:tcW w:w="14311" w:type="dxa"/>
            <w:gridSpan w:val="2"/>
          </w:tcPr>
          <w:p w:rsidR="00B604C6" w:rsidRPr="00A92691" w:rsidRDefault="00B604C6" w:rsidP="00BC1A9D">
            <w:pPr>
              <w:ind w:firstLine="459"/>
              <w:jc w:val="center"/>
              <w:rPr>
                <w:rFonts w:ascii="Times New Roman" w:eastAsia="Times New Roman" w:hAnsi="Times New Roman" w:cs="Times New Roman"/>
                <w:bCs/>
                <w:sz w:val="28"/>
                <w:szCs w:val="28"/>
                <w:lang w:eastAsia="ru-RU"/>
              </w:rPr>
            </w:pPr>
            <w:r w:rsidRPr="00BC1A9D">
              <w:rPr>
                <w:rFonts w:ascii="Times New Roman" w:eastAsia="Times New Roman" w:hAnsi="Times New Roman" w:cs="Times New Roman"/>
                <w:b/>
                <w:bCs/>
                <w:sz w:val="28"/>
                <w:szCs w:val="28"/>
                <w:lang w:eastAsia="ru-RU"/>
              </w:rPr>
              <w:lastRenderedPageBreak/>
              <w:t>ПОЛОЖЕНИЕ</w:t>
            </w:r>
            <w:r w:rsidRPr="00BC1A9D">
              <w:rPr>
                <w:rFonts w:ascii="Times New Roman" w:eastAsia="Times New Roman" w:hAnsi="Times New Roman" w:cs="Times New Roman"/>
                <w:b/>
                <w:bCs/>
                <w:sz w:val="28"/>
                <w:szCs w:val="28"/>
                <w:lang w:eastAsia="ru-RU"/>
              </w:rPr>
              <w:br/>
              <w:t>о статс-секретаре государственного органа Кыргызской Республики</w:t>
            </w:r>
            <w:r>
              <w:rPr>
                <w:rFonts w:ascii="Times New Roman" w:eastAsia="Times New Roman" w:hAnsi="Times New Roman" w:cs="Times New Roman"/>
                <w:b/>
                <w:bCs/>
                <w:sz w:val="28"/>
                <w:szCs w:val="28"/>
                <w:lang w:eastAsia="ru-RU"/>
              </w:rPr>
              <w:t>, у</w:t>
            </w:r>
            <w:r w:rsidRPr="00BC1A9D">
              <w:rPr>
                <w:rFonts w:ascii="Times New Roman" w:eastAsia="Times New Roman" w:hAnsi="Times New Roman" w:cs="Times New Roman"/>
                <w:b/>
                <w:bCs/>
                <w:sz w:val="28"/>
                <w:szCs w:val="28"/>
                <w:lang w:eastAsia="ru-RU"/>
              </w:rPr>
              <w:t>тверждено</w:t>
            </w:r>
            <w:r>
              <w:rPr>
                <w:rFonts w:ascii="Times New Roman" w:eastAsia="Times New Roman" w:hAnsi="Times New Roman" w:cs="Times New Roman"/>
                <w:b/>
                <w:bCs/>
                <w:sz w:val="28"/>
                <w:szCs w:val="28"/>
                <w:lang w:eastAsia="ru-RU"/>
              </w:rPr>
              <w:t xml:space="preserve"> </w:t>
            </w:r>
            <w:hyperlink r:id="rId11" w:history="1">
              <w:r w:rsidRPr="00BC1A9D">
                <w:rPr>
                  <w:rFonts w:ascii="Times New Roman" w:eastAsia="Times New Roman" w:hAnsi="Times New Roman" w:cs="Times New Roman"/>
                  <w:b/>
                  <w:bCs/>
                  <w:sz w:val="28"/>
                  <w:szCs w:val="28"/>
                  <w:lang w:eastAsia="ru-RU"/>
                </w:rPr>
                <w:t>постановлением</w:t>
              </w:r>
            </w:hyperlink>
            <w:r w:rsidRPr="00BC1A9D">
              <w:rPr>
                <w:rFonts w:ascii="Times New Roman" w:eastAsia="Times New Roman" w:hAnsi="Times New Roman" w:cs="Times New Roman"/>
                <w:b/>
                <w:bCs/>
                <w:sz w:val="28"/>
                <w:szCs w:val="28"/>
                <w:lang w:eastAsia="ru-RU"/>
              </w:rPr>
              <w:t xml:space="preserve"> Правительства Кыргызской Республики</w:t>
            </w:r>
            <w:r>
              <w:rPr>
                <w:rFonts w:ascii="Times New Roman" w:eastAsia="Times New Roman" w:hAnsi="Times New Roman" w:cs="Times New Roman"/>
                <w:b/>
                <w:bCs/>
                <w:sz w:val="28"/>
                <w:szCs w:val="28"/>
                <w:lang w:eastAsia="ru-RU"/>
              </w:rPr>
              <w:t xml:space="preserve"> </w:t>
            </w:r>
            <w:r w:rsidRPr="00BC1A9D">
              <w:rPr>
                <w:rFonts w:ascii="Times New Roman" w:eastAsia="Times New Roman" w:hAnsi="Times New Roman" w:cs="Times New Roman"/>
                <w:b/>
                <w:bCs/>
                <w:sz w:val="28"/>
                <w:szCs w:val="28"/>
                <w:lang w:eastAsia="ru-RU"/>
              </w:rPr>
              <w:t>от 29 декабря 2016 года № 707</w:t>
            </w:r>
          </w:p>
        </w:tc>
      </w:tr>
      <w:tr w:rsidR="00B604C6" w:rsidRPr="00A92691" w:rsidTr="001F65FE">
        <w:trPr>
          <w:trHeight w:val="64"/>
        </w:trPr>
        <w:tc>
          <w:tcPr>
            <w:tcW w:w="7155" w:type="dxa"/>
          </w:tcPr>
          <w:p w:rsidR="00B604C6" w:rsidRPr="00BC1A9D" w:rsidRDefault="00B604C6" w:rsidP="00BC1A9D">
            <w:pPr>
              <w:ind w:firstLine="459"/>
              <w:jc w:val="both"/>
              <w:rPr>
                <w:rFonts w:ascii="Times New Roman" w:eastAsia="Times New Roman" w:hAnsi="Times New Roman" w:cs="Times New Roman"/>
                <w:bCs/>
                <w:sz w:val="28"/>
                <w:szCs w:val="28"/>
                <w:lang w:eastAsia="ru-RU"/>
              </w:rPr>
            </w:pPr>
            <w:r w:rsidRPr="00BC1A9D">
              <w:rPr>
                <w:rFonts w:ascii="Times New Roman" w:eastAsia="Times New Roman" w:hAnsi="Times New Roman" w:cs="Times New Roman"/>
                <w:bCs/>
                <w:sz w:val="28"/>
                <w:szCs w:val="28"/>
                <w:lang w:eastAsia="ru-RU"/>
              </w:rPr>
              <w:t>25. Конкурсный отбор включает в себя следующие этапы:</w:t>
            </w:r>
          </w:p>
          <w:p w:rsidR="00B604C6" w:rsidRPr="00BC1A9D" w:rsidRDefault="00B604C6" w:rsidP="00BC1A9D">
            <w:pPr>
              <w:ind w:firstLine="459"/>
              <w:jc w:val="both"/>
              <w:rPr>
                <w:rFonts w:ascii="Times New Roman" w:eastAsia="Times New Roman" w:hAnsi="Times New Roman" w:cs="Times New Roman"/>
                <w:bCs/>
                <w:sz w:val="28"/>
                <w:szCs w:val="28"/>
                <w:lang w:eastAsia="ru-RU"/>
              </w:rPr>
            </w:pPr>
            <w:r w:rsidRPr="00BC1A9D">
              <w:rPr>
                <w:rFonts w:ascii="Times New Roman" w:eastAsia="Times New Roman" w:hAnsi="Times New Roman" w:cs="Times New Roman"/>
                <w:bCs/>
                <w:sz w:val="28"/>
                <w:szCs w:val="28"/>
                <w:lang w:eastAsia="ru-RU"/>
              </w:rPr>
              <w:t>- прием документов и рассмотрение их на соответствие квалификационным требованиям;</w:t>
            </w:r>
          </w:p>
          <w:p w:rsidR="00B604C6" w:rsidRDefault="00B604C6" w:rsidP="00BC1A9D">
            <w:pPr>
              <w:ind w:firstLine="459"/>
              <w:jc w:val="both"/>
              <w:rPr>
                <w:rFonts w:ascii="Times New Roman" w:eastAsia="Times New Roman" w:hAnsi="Times New Roman" w:cs="Times New Roman"/>
                <w:bCs/>
                <w:sz w:val="28"/>
                <w:szCs w:val="28"/>
                <w:lang w:eastAsia="ru-RU"/>
              </w:rPr>
            </w:pPr>
            <w:r w:rsidRPr="00BC1A9D">
              <w:rPr>
                <w:rFonts w:ascii="Times New Roman" w:eastAsia="Times New Roman" w:hAnsi="Times New Roman" w:cs="Times New Roman"/>
                <w:bCs/>
                <w:sz w:val="28"/>
                <w:szCs w:val="28"/>
                <w:lang w:eastAsia="ru-RU"/>
              </w:rPr>
              <w:t>- компьютерный (основной) тест на знание общего законодательства Кыргызской Республики;</w:t>
            </w:r>
          </w:p>
          <w:p w:rsidR="00B604C6" w:rsidRPr="00BC1A9D" w:rsidRDefault="00B604C6" w:rsidP="00BC1A9D">
            <w:pPr>
              <w:ind w:firstLine="459"/>
              <w:jc w:val="both"/>
              <w:rPr>
                <w:rFonts w:ascii="Times New Roman" w:eastAsia="Times New Roman" w:hAnsi="Times New Roman" w:cs="Times New Roman"/>
                <w:bCs/>
                <w:sz w:val="28"/>
                <w:szCs w:val="28"/>
                <w:lang w:eastAsia="ru-RU"/>
              </w:rPr>
            </w:pPr>
          </w:p>
          <w:p w:rsidR="00B604C6" w:rsidRPr="00BC1A9D" w:rsidRDefault="00B604C6" w:rsidP="00BC1A9D">
            <w:pPr>
              <w:ind w:firstLine="459"/>
              <w:jc w:val="both"/>
              <w:rPr>
                <w:rFonts w:ascii="Times New Roman" w:eastAsia="Times New Roman" w:hAnsi="Times New Roman" w:cs="Times New Roman"/>
                <w:bCs/>
                <w:sz w:val="28"/>
                <w:szCs w:val="28"/>
                <w:lang w:eastAsia="ru-RU"/>
              </w:rPr>
            </w:pPr>
            <w:r w:rsidRPr="00BC1A9D">
              <w:rPr>
                <w:rFonts w:ascii="Times New Roman" w:eastAsia="Times New Roman" w:hAnsi="Times New Roman" w:cs="Times New Roman"/>
                <w:bCs/>
                <w:sz w:val="28"/>
                <w:szCs w:val="28"/>
                <w:lang w:eastAsia="ru-RU"/>
              </w:rPr>
              <w:t>- практическое задание, в рамках функций статс-секретаря;</w:t>
            </w:r>
          </w:p>
          <w:p w:rsidR="00B604C6" w:rsidRPr="00BC1A9D" w:rsidRDefault="00B604C6" w:rsidP="00BC1A9D">
            <w:pPr>
              <w:ind w:firstLine="459"/>
              <w:jc w:val="both"/>
              <w:rPr>
                <w:rFonts w:ascii="Times New Roman" w:eastAsia="Times New Roman" w:hAnsi="Times New Roman" w:cs="Times New Roman"/>
                <w:bCs/>
                <w:sz w:val="28"/>
                <w:szCs w:val="28"/>
                <w:lang w:eastAsia="ru-RU"/>
              </w:rPr>
            </w:pPr>
            <w:r w:rsidRPr="00BC1A9D">
              <w:rPr>
                <w:rFonts w:ascii="Times New Roman" w:eastAsia="Times New Roman" w:hAnsi="Times New Roman" w:cs="Times New Roman"/>
                <w:bCs/>
                <w:sz w:val="28"/>
                <w:szCs w:val="28"/>
                <w:lang w:eastAsia="ru-RU"/>
              </w:rPr>
              <w:t xml:space="preserve">- тестирование на полиграфе, в порядке, </w:t>
            </w:r>
            <w:r w:rsidRPr="00BC1A9D">
              <w:rPr>
                <w:rFonts w:ascii="Times New Roman" w:eastAsia="Times New Roman" w:hAnsi="Times New Roman" w:cs="Times New Roman"/>
                <w:bCs/>
                <w:sz w:val="28"/>
                <w:szCs w:val="28"/>
                <w:lang w:eastAsia="ru-RU"/>
              </w:rPr>
              <w:lastRenderedPageBreak/>
              <w:t>установленном законодательством;</w:t>
            </w:r>
          </w:p>
          <w:p w:rsidR="00B604C6" w:rsidRPr="00A92691" w:rsidRDefault="00B604C6" w:rsidP="00BC1A9D">
            <w:pPr>
              <w:ind w:firstLine="459"/>
              <w:jc w:val="both"/>
              <w:rPr>
                <w:rFonts w:ascii="Times New Roman" w:eastAsia="Times New Roman" w:hAnsi="Times New Roman" w:cs="Times New Roman"/>
                <w:bCs/>
                <w:sz w:val="28"/>
                <w:szCs w:val="28"/>
                <w:lang w:eastAsia="ru-RU"/>
              </w:rPr>
            </w:pPr>
            <w:r w:rsidRPr="00BC1A9D">
              <w:rPr>
                <w:rFonts w:ascii="Times New Roman" w:eastAsia="Times New Roman" w:hAnsi="Times New Roman" w:cs="Times New Roman"/>
                <w:bCs/>
                <w:sz w:val="28"/>
                <w:szCs w:val="28"/>
                <w:lang w:eastAsia="ru-RU"/>
              </w:rPr>
              <w:t>- собеседование.</w:t>
            </w:r>
          </w:p>
        </w:tc>
        <w:tc>
          <w:tcPr>
            <w:tcW w:w="7156" w:type="dxa"/>
          </w:tcPr>
          <w:p w:rsidR="00B604C6" w:rsidRPr="00BC1A9D" w:rsidRDefault="00B604C6" w:rsidP="001E6E64">
            <w:pPr>
              <w:ind w:firstLine="459"/>
              <w:jc w:val="both"/>
              <w:rPr>
                <w:rFonts w:ascii="Times New Roman" w:eastAsia="Times New Roman" w:hAnsi="Times New Roman" w:cs="Times New Roman"/>
                <w:bCs/>
                <w:sz w:val="28"/>
                <w:szCs w:val="28"/>
                <w:lang w:eastAsia="ru-RU"/>
              </w:rPr>
            </w:pPr>
            <w:r w:rsidRPr="00BC1A9D">
              <w:rPr>
                <w:rFonts w:ascii="Times New Roman" w:eastAsia="Times New Roman" w:hAnsi="Times New Roman" w:cs="Times New Roman"/>
                <w:bCs/>
                <w:sz w:val="28"/>
                <w:szCs w:val="28"/>
                <w:lang w:eastAsia="ru-RU"/>
              </w:rPr>
              <w:lastRenderedPageBreak/>
              <w:t>25. Конкурсный отбор включает в себя следующие этапы:</w:t>
            </w:r>
          </w:p>
          <w:p w:rsidR="00B604C6" w:rsidRPr="00BC1A9D" w:rsidRDefault="00B604C6" w:rsidP="001E6E64">
            <w:pPr>
              <w:ind w:firstLine="459"/>
              <w:jc w:val="both"/>
              <w:rPr>
                <w:rFonts w:ascii="Times New Roman" w:eastAsia="Times New Roman" w:hAnsi="Times New Roman" w:cs="Times New Roman"/>
                <w:bCs/>
                <w:sz w:val="28"/>
                <w:szCs w:val="28"/>
                <w:lang w:eastAsia="ru-RU"/>
              </w:rPr>
            </w:pPr>
            <w:r w:rsidRPr="00BC1A9D">
              <w:rPr>
                <w:rFonts w:ascii="Times New Roman" w:eastAsia="Times New Roman" w:hAnsi="Times New Roman" w:cs="Times New Roman"/>
                <w:bCs/>
                <w:sz w:val="28"/>
                <w:szCs w:val="28"/>
                <w:lang w:eastAsia="ru-RU"/>
              </w:rPr>
              <w:t>- прием документов и рассмотрение их на соответствие квалификационным требованиям;</w:t>
            </w:r>
          </w:p>
          <w:p w:rsidR="00B604C6" w:rsidRPr="00BC1A9D" w:rsidRDefault="00B604C6" w:rsidP="00BC1A9D">
            <w:pPr>
              <w:ind w:firstLine="567"/>
              <w:jc w:val="both"/>
              <w:rPr>
                <w:rFonts w:ascii="Times New Roman" w:eastAsia="Times New Roman" w:hAnsi="Times New Roman" w:cs="Times New Roman"/>
                <w:bCs/>
                <w:sz w:val="28"/>
                <w:szCs w:val="28"/>
                <w:lang w:eastAsia="ru-RU"/>
              </w:rPr>
            </w:pPr>
            <w:r w:rsidRPr="00BC1A9D">
              <w:rPr>
                <w:rFonts w:ascii="Times New Roman" w:eastAsia="Times New Roman" w:hAnsi="Times New Roman" w:cs="Times New Roman"/>
                <w:bCs/>
                <w:sz w:val="28"/>
                <w:szCs w:val="28"/>
                <w:lang w:eastAsia="ru-RU"/>
              </w:rPr>
              <w:t>- компьютерный тест</w:t>
            </w:r>
            <w:r w:rsidRPr="00A51C96">
              <w:rPr>
                <w:rFonts w:ascii="Times New Roman" w:eastAsia="Times New Roman" w:hAnsi="Times New Roman" w:cs="Times New Roman"/>
                <w:b/>
                <w:bCs/>
                <w:sz w:val="28"/>
                <w:szCs w:val="28"/>
                <w:lang w:eastAsia="ru-RU"/>
              </w:rPr>
              <w:t xml:space="preserve"> на знание законодательства Кыргызской Республики </w:t>
            </w:r>
            <w:r>
              <w:rPr>
                <w:rFonts w:ascii="Times New Roman" w:eastAsia="Times New Roman" w:hAnsi="Times New Roman" w:cs="Times New Roman"/>
                <w:b/>
                <w:bCs/>
                <w:sz w:val="28"/>
                <w:szCs w:val="28"/>
                <w:lang w:eastAsia="ru-RU"/>
              </w:rPr>
              <w:t>и</w:t>
            </w:r>
            <w:r w:rsidRPr="00A51C96">
              <w:rPr>
                <w:rFonts w:ascii="Times New Roman" w:eastAsia="Times New Roman" w:hAnsi="Times New Roman" w:cs="Times New Roman"/>
                <w:b/>
                <w:bCs/>
                <w:sz w:val="28"/>
                <w:szCs w:val="28"/>
                <w:lang w:eastAsia="ru-RU"/>
              </w:rPr>
              <w:t xml:space="preserve"> выявление профессионально </w:t>
            </w:r>
            <w:r w:rsidRPr="007815F1">
              <w:rPr>
                <w:rFonts w:ascii="Times New Roman" w:eastAsia="Times New Roman" w:hAnsi="Times New Roman" w:cs="Times New Roman"/>
                <w:b/>
                <w:bCs/>
                <w:sz w:val="28"/>
                <w:szCs w:val="28"/>
                <w:lang w:eastAsia="ru-RU"/>
              </w:rPr>
              <w:t>значимых личностных</w:t>
            </w:r>
            <w:r w:rsidRPr="00A51C96">
              <w:rPr>
                <w:rFonts w:ascii="Times New Roman" w:eastAsia="Times New Roman" w:hAnsi="Times New Roman" w:cs="Times New Roman"/>
                <w:b/>
                <w:bCs/>
                <w:sz w:val="28"/>
                <w:szCs w:val="28"/>
                <w:lang w:eastAsia="ru-RU"/>
              </w:rPr>
              <w:t xml:space="preserve"> качеств</w:t>
            </w:r>
            <w:r w:rsidRPr="00BC1A9D">
              <w:rPr>
                <w:rFonts w:ascii="Times New Roman" w:eastAsia="Times New Roman" w:hAnsi="Times New Roman" w:cs="Times New Roman"/>
                <w:bCs/>
                <w:sz w:val="28"/>
                <w:szCs w:val="28"/>
                <w:lang w:eastAsia="ru-RU"/>
              </w:rPr>
              <w:t>;</w:t>
            </w:r>
          </w:p>
          <w:p w:rsidR="00B604C6" w:rsidRPr="00BC1A9D" w:rsidRDefault="00B604C6" w:rsidP="001E6E64">
            <w:pPr>
              <w:ind w:firstLine="459"/>
              <w:jc w:val="both"/>
              <w:rPr>
                <w:rFonts w:ascii="Times New Roman" w:eastAsia="Times New Roman" w:hAnsi="Times New Roman" w:cs="Times New Roman"/>
                <w:bCs/>
                <w:sz w:val="28"/>
                <w:szCs w:val="28"/>
                <w:lang w:eastAsia="ru-RU"/>
              </w:rPr>
            </w:pPr>
            <w:r w:rsidRPr="00BC1A9D">
              <w:rPr>
                <w:rFonts w:ascii="Times New Roman" w:eastAsia="Times New Roman" w:hAnsi="Times New Roman" w:cs="Times New Roman"/>
                <w:bCs/>
                <w:sz w:val="28"/>
                <w:szCs w:val="28"/>
                <w:lang w:eastAsia="ru-RU"/>
              </w:rPr>
              <w:t>- практическое задание, в рамках функций статс-секретаря;</w:t>
            </w:r>
          </w:p>
          <w:p w:rsidR="00B604C6" w:rsidRPr="00BC1A9D" w:rsidRDefault="00B604C6" w:rsidP="001E6E64">
            <w:pPr>
              <w:ind w:firstLine="459"/>
              <w:jc w:val="both"/>
              <w:rPr>
                <w:rFonts w:ascii="Times New Roman" w:eastAsia="Times New Roman" w:hAnsi="Times New Roman" w:cs="Times New Roman"/>
                <w:bCs/>
                <w:sz w:val="28"/>
                <w:szCs w:val="28"/>
                <w:lang w:eastAsia="ru-RU"/>
              </w:rPr>
            </w:pPr>
            <w:r w:rsidRPr="00BC1A9D">
              <w:rPr>
                <w:rFonts w:ascii="Times New Roman" w:eastAsia="Times New Roman" w:hAnsi="Times New Roman" w:cs="Times New Roman"/>
                <w:bCs/>
                <w:sz w:val="28"/>
                <w:szCs w:val="28"/>
                <w:lang w:eastAsia="ru-RU"/>
              </w:rPr>
              <w:t xml:space="preserve">- тестирование на полиграфе, в порядке, </w:t>
            </w:r>
            <w:r w:rsidRPr="00BC1A9D">
              <w:rPr>
                <w:rFonts w:ascii="Times New Roman" w:eastAsia="Times New Roman" w:hAnsi="Times New Roman" w:cs="Times New Roman"/>
                <w:bCs/>
                <w:sz w:val="28"/>
                <w:szCs w:val="28"/>
                <w:lang w:eastAsia="ru-RU"/>
              </w:rPr>
              <w:lastRenderedPageBreak/>
              <w:t>установленном законодательством;</w:t>
            </w:r>
          </w:p>
          <w:p w:rsidR="00B604C6" w:rsidRPr="00A92691" w:rsidRDefault="00B604C6" w:rsidP="00BC1A9D">
            <w:pPr>
              <w:ind w:firstLine="459"/>
              <w:jc w:val="both"/>
              <w:rPr>
                <w:rFonts w:ascii="Times New Roman" w:eastAsia="Times New Roman" w:hAnsi="Times New Roman" w:cs="Times New Roman"/>
                <w:bCs/>
                <w:sz w:val="28"/>
                <w:szCs w:val="28"/>
                <w:lang w:eastAsia="ru-RU"/>
              </w:rPr>
            </w:pPr>
            <w:r w:rsidRPr="00BC1A9D">
              <w:rPr>
                <w:rFonts w:ascii="Times New Roman" w:eastAsia="Times New Roman" w:hAnsi="Times New Roman" w:cs="Times New Roman"/>
                <w:bCs/>
                <w:sz w:val="28"/>
                <w:szCs w:val="28"/>
                <w:lang w:eastAsia="ru-RU"/>
              </w:rPr>
              <w:t>- собеседование.</w:t>
            </w:r>
          </w:p>
        </w:tc>
      </w:tr>
      <w:tr w:rsidR="00B604C6" w:rsidRPr="00A92691" w:rsidTr="001F65FE">
        <w:trPr>
          <w:trHeight w:val="64"/>
        </w:trPr>
        <w:tc>
          <w:tcPr>
            <w:tcW w:w="7155" w:type="dxa"/>
          </w:tcPr>
          <w:p w:rsidR="00B604C6" w:rsidRPr="00A85718" w:rsidRDefault="00B604C6" w:rsidP="00FC2F44">
            <w:pPr>
              <w:ind w:firstLine="459"/>
              <w:jc w:val="both"/>
              <w:rPr>
                <w:rFonts w:ascii="Times New Roman" w:eastAsia="Times New Roman" w:hAnsi="Times New Roman" w:cs="Times New Roman"/>
                <w:b/>
                <w:bCs/>
                <w:sz w:val="28"/>
                <w:szCs w:val="28"/>
                <w:lang w:eastAsia="ru-RU"/>
              </w:rPr>
            </w:pPr>
            <w:r w:rsidRPr="00A85718">
              <w:rPr>
                <w:rFonts w:ascii="Times New Roman" w:eastAsia="Times New Roman" w:hAnsi="Times New Roman" w:cs="Times New Roman"/>
                <w:b/>
                <w:bCs/>
                <w:sz w:val="28"/>
                <w:szCs w:val="28"/>
                <w:lang w:eastAsia="ru-RU"/>
              </w:rPr>
              <w:lastRenderedPageBreak/>
              <w:t>27. При прохождении тестирования и выполнении практического задания к каждому следующему этапу конкурса допускаются кандидаты, набравшие баллы не ниже 60-процентного порогового значения от общего количества баллов по каждому этапу.</w:t>
            </w:r>
          </w:p>
          <w:p w:rsidR="00B604C6" w:rsidRDefault="00B604C6" w:rsidP="00FC2F44">
            <w:pPr>
              <w:ind w:firstLine="459"/>
              <w:jc w:val="both"/>
              <w:rPr>
                <w:rFonts w:ascii="Times New Roman" w:eastAsia="Times New Roman" w:hAnsi="Times New Roman" w:cs="Times New Roman"/>
                <w:bCs/>
                <w:sz w:val="28"/>
                <w:szCs w:val="28"/>
                <w:lang w:eastAsia="ru-RU"/>
              </w:rPr>
            </w:pPr>
          </w:p>
          <w:p w:rsidR="00B604C6" w:rsidRDefault="00B604C6" w:rsidP="00FC2F44">
            <w:pPr>
              <w:ind w:firstLine="459"/>
              <w:jc w:val="both"/>
              <w:rPr>
                <w:rFonts w:ascii="Times New Roman" w:eastAsia="Times New Roman" w:hAnsi="Times New Roman" w:cs="Times New Roman"/>
                <w:bCs/>
                <w:sz w:val="28"/>
                <w:szCs w:val="28"/>
                <w:lang w:eastAsia="ru-RU"/>
              </w:rPr>
            </w:pPr>
          </w:p>
          <w:p w:rsidR="00B604C6" w:rsidRDefault="00B604C6" w:rsidP="00FC2F44">
            <w:pPr>
              <w:ind w:firstLine="459"/>
              <w:jc w:val="both"/>
              <w:rPr>
                <w:rFonts w:ascii="Times New Roman" w:eastAsia="Times New Roman" w:hAnsi="Times New Roman" w:cs="Times New Roman"/>
                <w:bCs/>
                <w:sz w:val="28"/>
                <w:szCs w:val="28"/>
                <w:lang w:eastAsia="ru-RU"/>
              </w:rPr>
            </w:pPr>
          </w:p>
          <w:p w:rsidR="00B604C6" w:rsidRDefault="00B604C6" w:rsidP="00FC2F44">
            <w:pPr>
              <w:ind w:firstLine="459"/>
              <w:jc w:val="both"/>
              <w:rPr>
                <w:rFonts w:ascii="Times New Roman" w:eastAsia="Times New Roman" w:hAnsi="Times New Roman" w:cs="Times New Roman"/>
                <w:bCs/>
                <w:sz w:val="28"/>
                <w:szCs w:val="28"/>
                <w:lang w:eastAsia="ru-RU"/>
              </w:rPr>
            </w:pPr>
          </w:p>
          <w:p w:rsidR="00B604C6" w:rsidRDefault="00B604C6" w:rsidP="00FC2F44">
            <w:pPr>
              <w:ind w:firstLine="459"/>
              <w:jc w:val="both"/>
              <w:rPr>
                <w:rFonts w:ascii="Times New Roman" w:eastAsia="Times New Roman" w:hAnsi="Times New Roman" w:cs="Times New Roman"/>
                <w:bCs/>
                <w:sz w:val="28"/>
                <w:szCs w:val="28"/>
                <w:lang w:eastAsia="ru-RU"/>
              </w:rPr>
            </w:pPr>
          </w:p>
          <w:p w:rsidR="00B604C6" w:rsidRDefault="00B604C6" w:rsidP="00FC2F44">
            <w:pPr>
              <w:ind w:firstLine="459"/>
              <w:jc w:val="both"/>
              <w:rPr>
                <w:rFonts w:ascii="Times New Roman" w:eastAsia="Times New Roman" w:hAnsi="Times New Roman" w:cs="Times New Roman"/>
                <w:bCs/>
                <w:sz w:val="28"/>
                <w:szCs w:val="28"/>
                <w:lang w:eastAsia="ru-RU"/>
              </w:rPr>
            </w:pPr>
          </w:p>
          <w:p w:rsidR="00B604C6" w:rsidRDefault="00B604C6" w:rsidP="00FC2F44">
            <w:pPr>
              <w:ind w:firstLine="459"/>
              <w:jc w:val="both"/>
              <w:rPr>
                <w:rFonts w:ascii="Times New Roman" w:eastAsia="Times New Roman" w:hAnsi="Times New Roman" w:cs="Times New Roman"/>
                <w:bCs/>
                <w:sz w:val="28"/>
                <w:szCs w:val="28"/>
                <w:lang w:eastAsia="ru-RU"/>
              </w:rPr>
            </w:pPr>
          </w:p>
          <w:p w:rsidR="00B604C6" w:rsidRDefault="00B604C6" w:rsidP="00FC2F44">
            <w:pPr>
              <w:ind w:firstLine="459"/>
              <w:jc w:val="both"/>
              <w:rPr>
                <w:rFonts w:ascii="Times New Roman" w:eastAsia="Times New Roman" w:hAnsi="Times New Roman" w:cs="Times New Roman"/>
                <w:bCs/>
                <w:sz w:val="28"/>
                <w:szCs w:val="28"/>
                <w:lang w:eastAsia="ru-RU"/>
              </w:rPr>
            </w:pPr>
          </w:p>
          <w:p w:rsidR="00B604C6" w:rsidRDefault="00B604C6" w:rsidP="00FC2F44">
            <w:pPr>
              <w:ind w:firstLine="459"/>
              <w:jc w:val="both"/>
              <w:rPr>
                <w:rFonts w:ascii="Times New Roman" w:eastAsia="Times New Roman" w:hAnsi="Times New Roman" w:cs="Times New Roman"/>
                <w:bCs/>
                <w:sz w:val="28"/>
                <w:szCs w:val="28"/>
                <w:lang w:eastAsia="ru-RU"/>
              </w:rPr>
            </w:pPr>
          </w:p>
          <w:p w:rsidR="00B604C6" w:rsidRDefault="00B604C6" w:rsidP="00FC2F44">
            <w:pPr>
              <w:ind w:firstLine="459"/>
              <w:jc w:val="both"/>
              <w:rPr>
                <w:rFonts w:ascii="Times New Roman" w:eastAsia="Times New Roman" w:hAnsi="Times New Roman" w:cs="Times New Roman"/>
                <w:bCs/>
                <w:sz w:val="28"/>
                <w:szCs w:val="28"/>
                <w:lang w:eastAsia="ru-RU"/>
              </w:rPr>
            </w:pPr>
          </w:p>
          <w:p w:rsidR="00B604C6" w:rsidRDefault="00B604C6" w:rsidP="00FC2F44">
            <w:pPr>
              <w:ind w:firstLine="459"/>
              <w:jc w:val="both"/>
              <w:rPr>
                <w:rFonts w:ascii="Times New Roman" w:eastAsia="Times New Roman" w:hAnsi="Times New Roman" w:cs="Times New Roman"/>
                <w:bCs/>
                <w:sz w:val="28"/>
                <w:szCs w:val="28"/>
                <w:lang w:eastAsia="ru-RU"/>
              </w:rPr>
            </w:pPr>
          </w:p>
          <w:p w:rsidR="00B604C6" w:rsidRDefault="00B604C6" w:rsidP="00FC2F44">
            <w:pPr>
              <w:ind w:firstLine="459"/>
              <w:jc w:val="both"/>
              <w:rPr>
                <w:rFonts w:ascii="Times New Roman" w:eastAsia="Times New Roman" w:hAnsi="Times New Roman" w:cs="Times New Roman"/>
                <w:bCs/>
                <w:sz w:val="28"/>
                <w:szCs w:val="28"/>
                <w:lang w:eastAsia="ru-RU"/>
              </w:rPr>
            </w:pPr>
          </w:p>
          <w:p w:rsidR="00B604C6" w:rsidRPr="00A92691" w:rsidRDefault="00B604C6" w:rsidP="00A85718">
            <w:pPr>
              <w:ind w:firstLine="459"/>
              <w:jc w:val="both"/>
              <w:rPr>
                <w:rFonts w:ascii="Times New Roman" w:eastAsia="Times New Roman" w:hAnsi="Times New Roman" w:cs="Times New Roman"/>
                <w:bCs/>
                <w:sz w:val="28"/>
                <w:szCs w:val="28"/>
                <w:lang w:eastAsia="ru-RU"/>
              </w:rPr>
            </w:pPr>
          </w:p>
        </w:tc>
        <w:tc>
          <w:tcPr>
            <w:tcW w:w="7156" w:type="dxa"/>
          </w:tcPr>
          <w:p w:rsidR="00B604C6" w:rsidRPr="00E23792" w:rsidRDefault="00B604C6" w:rsidP="00610267">
            <w:pPr>
              <w:ind w:firstLine="533"/>
              <w:jc w:val="both"/>
              <w:rPr>
                <w:rFonts w:ascii="Times New Roman" w:eastAsia="Times New Roman" w:hAnsi="Times New Roman" w:cs="Times New Roman"/>
                <w:b/>
                <w:bCs/>
                <w:sz w:val="28"/>
                <w:szCs w:val="28"/>
                <w:lang w:eastAsia="ru-RU"/>
              </w:rPr>
            </w:pPr>
            <w:r w:rsidRPr="00FC2F44">
              <w:rPr>
                <w:rFonts w:ascii="Times New Roman" w:eastAsia="Times New Roman" w:hAnsi="Times New Roman" w:cs="Times New Roman"/>
                <w:bCs/>
                <w:sz w:val="28"/>
                <w:szCs w:val="28"/>
                <w:lang w:eastAsia="ru-RU"/>
              </w:rPr>
              <w:t xml:space="preserve">27. </w:t>
            </w:r>
            <w:r w:rsidRPr="00E23792">
              <w:rPr>
                <w:rFonts w:ascii="Times New Roman" w:eastAsia="Times New Roman" w:hAnsi="Times New Roman" w:cs="Times New Roman"/>
                <w:b/>
                <w:bCs/>
                <w:sz w:val="28"/>
                <w:szCs w:val="28"/>
                <w:lang w:eastAsia="ru-RU"/>
              </w:rPr>
              <w:t xml:space="preserve">Кандидаты, получившие при прохождении компьютерного тестирования на знание законодательства не менее </w:t>
            </w:r>
            <w:r>
              <w:rPr>
                <w:rFonts w:ascii="Times New Roman" w:eastAsia="Times New Roman" w:hAnsi="Times New Roman" w:cs="Times New Roman"/>
                <w:b/>
                <w:bCs/>
                <w:sz w:val="28"/>
                <w:szCs w:val="28"/>
                <w:lang w:eastAsia="ru-RU"/>
              </w:rPr>
              <w:t>6</w:t>
            </w:r>
            <w:r w:rsidRPr="00E23792">
              <w:rPr>
                <w:rFonts w:ascii="Times New Roman" w:eastAsia="Times New Roman" w:hAnsi="Times New Roman" w:cs="Times New Roman"/>
                <w:b/>
                <w:bCs/>
                <w:sz w:val="28"/>
                <w:szCs w:val="28"/>
                <w:lang w:eastAsia="ru-RU"/>
              </w:rPr>
              <w:t>0 процентов баллов</w:t>
            </w:r>
            <w:r>
              <w:rPr>
                <w:rFonts w:ascii="Times New Roman" w:eastAsia="Times New Roman" w:hAnsi="Times New Roman" w:cs="Times New Roman"/>
                <w:b/>
                <w:bCs/>
                <w:sz w:val="28"/>
                <w:szCs w:val="28"/>
                <w:lang w:eastAsia="ru-RU"/>
              </w:rPr>
              <w:t xml:space="preserve"> от </w:t>
            </w:r>
            <w:r w:rsidRPr="007815F1">
              <w:rPr>
                <w:rFonts w:ascii="Times New Roman" w:eastAsia="Times New Roman" w:hAnsi="Times New Roman" w:cs="Times New Roman"/>
                <w:b/>
                <w:bCs/>
                <w:sz w:val="28"/>
                <w:szCs w:val="28"/>
                <w:lang w:eastAsia="ru-RU"/>
              </w:rPr>
              <w:t>их</w:t>
            </w:r>
            <w:r>
              <w:rPr>
                <w:rFonts w:ascii="Times New Roman" w:eastAsia="Times New Roman" w:hAnsi="Times New Roman" w:cs="Times New Roman"/>
                <w:b/>
                <w:bCs/>
                <w:sz w:val="28"/>
                <w:szCs w:val="28"/>
                <w:lang w:eastAsia="ru-RU"/>
              </w:rPr>
              <w:t xml:space="preserve"> общего количества</w:t>
            </w:r>
            <w:r w:rsidRPr="00E23792">
              <w:rPr>
                <w:rFonts w:ascii="Times New Roman" w:eastAsia="Times New Roman" w:hAnsi="Times New Roman" w:cs="Times New Roman"/>
                <w:b/>
                <w:bCs/>
                <w:sz w:val="28"/>
                <w:szCs w:val="28"/>
                <w:lang w:eastAsia="ru-RU"/>
              </w:rPr>
              <w:t>, допускаются к этапу компьютерного тестирования на выявление профессионально значимых личностных качеств кандидата.</w:t>
            </w:r>
          </w:p>
          <w:p w:rsidR="00B604C6" w:rsidRPr="007815F1" w:rsidRDefault="00B604C6" w:rsidP="00610267">
            <w:pPr>
              <w:ind w:firstLine="533"/>
              <w:jc w:val="both"/>
              <w:rPr>
                <w:rFonts w:ascii="Times New Roman" w:eastAsia="Times New Roman" w:hAnsi="Times New Roman" w:cs="Times New Roman"/>
                <w:b/>
                <w:bCs/>
                <w:sz w:val="28"/>
                <w:szCs w:val="28"/>
                <w:lang w:eastAsia="ru-RU"/>
              </w:rPr>
            </w:pPr>
            <w:r w:rsidRPr="007815F1">
              <w:rPr>
                <w:rFonts w:ascii="Times New Roman" w:eastAsia="Times New Roman" w:hAnsi="Times New Roman" w:cs="Times New Roman"/>
                <w:b/>
                <w:bCs/>
                <w:sz w:val="28"/>
                <w:szCs w:val="28"/>
                <w:lang w:eastAsia="ru-RU"/>
              </w:rPr>
              <w:t>При компьютерном тестировании на выявление профессионально значимых</w:t>
            </w:r>
            <w:r w:rsidR="00194105">
              <w:rPr>
                <w:rFonts w:ascii="Times New Roman" w:eastAsia="Times New Roman" w:hAnsi="Times New Roman" w:cs="Times New Roman"/>
                <w:b/>
                <w:bCs/>
                <w:sz w:val="28"/>
                <w:szCs w:val="28"/>
                <w:lang w:eastAsia="ru-RU"/>
              </w:rPr>
              <w:t xml:space="preserve"> </w:t>
            </w:r>
            <w:r w:rsidRPr="007815F1">
              <w:rPr>
                <w:rFonts w:ascii="Times New Roman" w:eastAsia="Times New Roman" w:hAnsi="Times New Roman" w:cs="Times New Roman"/>
                <w:b/>
                <w:bCs/>
                <w:sz w:val="28"/>
                <w:szCs w:val="28"/>
                <w:lang w:eastAsia="ru-RU"/>
              </w:rPr>
              <w:t>личностных качеств кандидата пороговое значение не устанавливается.</w:t>
            </w:r>
          </w:p>
          <w:p w:rsidR="00B604C6" w:rsidRPr="007815F1" w:rsidRDefault="00B604C6" w:rsidP="00610267">
            <w:pPr>
              <w:ind w:firstLine="533"/>
              <w:jc w:val="both"/>
              <w:rPr>
                <w:rFonts w:ascii="Times New Roman" w:eastAsia="Times New Roman" w:hAnsi="Times New Roman" w:cs="Times New Roman"/>
                <w:b/>
                <w:bCs/>
                <w:sz w:val="28"/>
                <w:szCs w:val="28"/>
                <w:lang w:eastAsia="ru-RU"/>
              </w:rPr>
            </w:pPr>
            <w:r w:rsidRPr="007815F1">
              <w:rPr>
                <w:rFonts w:ascii="Times New Roman" w:eastAsia="Times New Roman" w:hAnsi="Times New Roman" w:cs="Times New Roman"/>
                <w:b/>
                <w:bCs/>
                <w:sz w:val="28"/>
                <w:szCs w:val="28"/>
                <w:lang w:eastAsia="ru-RU"/>
              </w:rPr>
              <w:t>После прохождения компьютерного тестирования на выявление профессионально значимых  личностных качеств кандидаты допускаются к практическому заданию.</w:t>
            </w:r>
          </w:p>
          <w:p w:rsidR="00B604C6" w:rsidRPr="00A92691" w:rsidRDefault="00B604C6" w:rsidP="002766A5">
            <w:pPr>
              <w:ind w:firstLine="533"/>
              <w:jc w:val="both"/>
              <w:rPr>
                <w:rFonts w:ascii="Times New Roman" w:eastAsia="Times New Roman" w:hAnsi="Times New Roman" w:cs="Times New Roman"/>
                <w:bCs/>
                <w:sz w:val="28"/>
                <w:szCs w:val="28"/>
                <w:lang w:eastAsia="ru-RU"/>
              </w:rPr>
            </w:pPr>
            <w:r w:rsidRPr="007815F1">
              <w:rPr>
                <w:rFonts w:ascii="Times New Roman" w:eastAsia="Times New Roman" w:hAnsi="Times New Roman" w:cs="Times New Roman"/>
                <w:b/>
                <w:bCs/>
                <w:sz w:val="28"/>
                <w:szCs w:val="28"/>
                <w:lang w:eastAsia="ru-RU"/>
              </w:rPr>
              <w:t>Кандидаты, набравшие при выполнении практического задания менее 60 процентов баллов от их общего количества, допускаются к</w:t>
            </w:r>
            <w:r w:rsidRPr="00A85718">
              <w:rPr>
                <w:rFonts w:ascii="Times New Roman" w:eastAsia="Times New Roman" w:hAnsi="Times New Roman" w:cs="Times New Roman"/>
                <w:b/>
                <w:bCs/>
                <w:sz w:val="28"/>
                <w:szCs w:val="28"/>
                <w:lang w:eastAsia="ru-RU"/>
              </w:rPr>
              <w:t xml:space="preserve"> следующему этапу конкурса.</w:t>
            </w:r>
          </w:p>
        </w:tc>
      </w:tr>
      <w:tr w:rsidR="00B604C6" w:rsidRPr="00A92691" w:rsidTr="0082570B">
        <w:trPr>
          <w:trHeight w:val="697"/>
        </w:trPr>
        <w:tc>
          <w:tcPr>
            <w:tcW w:w="14311" w:type="dxa"/>
            <w:gridSpan w:val="2"/>
          </w:tcPr>
          <w:p w:rsidR="00B604C6" w:rsidRPr="00A92691" w:rsidRDefault="00B604C6" w:rsidP="00A92691">
            <w:pPr>
              <w:jc w:val="center"/>
              <w:rPr>
                <w:rFonts w:ascii="Times New Roman" w:eastAsia="Times New Roman" w:hAnsi="Times New Roman" w:cs="Times New Roman"/>
                <w:b/>
                <w:bCs/>
                <w:sz w:val="28"/>
                <w:szCs w:val="28"/>
                <w:lang w:eastAsia="ru-RU"/>
              </w:rPr>
            </w:pPr>
            <w:r w:rsidRPr="00A92691">
              <w:rPr>
                <w:rFonts w:ascii="Times New Roman" w:eastAsia="Times New Roman" w:hAnsi="Times New Roman" w:cs="Times New Roman"/>
                <w:b/>
                <w:bCs/>
                <w:sz w:val="28"/>
                <w:szCs w:val="28"/>
                <w:lang w:eastAsia="ru-RU"/>
              </w:rPr>
              <w:t xml:space="preserve">ПОЛОЖЕНИЕ </w:t>
            </w:r>
          </w:p>
          <w:p w:rsidR="00B604C6" w:rsidRPr="00A92691" w:rsidRDefault="00B604C6" w:rsidP="00A92691">
            <w:pPr>
              <w:jc w:val="center"/>
              <w:rPr>
                <w:rFonts w:ascii="Times New Roman" w:eastAsia="Times New Roman" w:hAnsi="Times New Roman" w:cs="Times New Roman"/>
                <w:b/>
                <w:bCs/>
                <w:sz w:val="28"/>
                <w:szCs w:val="28"/>
                <w:lang w:eastAsia="ru-RU"/>
              </w:rPr>
            </w:pPr>
            <w:r w:rsidRPr="00A92691">
              <w:rPr>
                <w:rFonts w:ascii="Times New Roman" w:eastAsia="Times New Roman" w:hAnsi="Times New Roman" w:cs="Times New Roman"/>
                <w:b/>
                <w:bCs/>
                <w:sz w:val="28"/>
                <w:szCs w:val="28"/>
                <w:lang w:eastAsia="ru-RU"/>
              </w:rPr>
              <w:t xml:space="preserve">о порядке проведения оценки деятельности государственных гражданских служащих и муниципальных служащих Кыргызской Республики, </w:t>
            </w:r>
            <w:proofErr w:type="gramStart"/>
            <w:r w:rsidRPr="00A92691">
              <w:rPr>
                <w:rFonts w:ascii="Times New Roman" w:eastAsia="Times New Roman" w:hAnsi="Times New Roman" w:cs="Times New Roman"/>
                <w:b/>
                <w:bCs/>
                <w:sz w:val="28"/>
                <w:szCs w:val="28"/>
                <w:lang w:eastAsia="ru-RU"/>
              </w:rPr>
              <w:t>утверждённое</w:t>
            </w:r>
            <w:proofErr w:type="gramEnd"/>
            <w:r w:rsidRPr="00A92691">
              <w:rPr>
                <w:rFonts w:ascii="Times New Roman" w:eastAsia="Times New Roman" w:hAnsi="Times New Roman" w:cs="Times New Roman"/>
                <w:b/>
                <w:bCs/>
                <w:sz w:val="28"/>
                <w:szCs w:val="28"/>
                <w:lang w:eastAsia="ru-RU"/>
              </w:rPr>
              <w:t xml:space="preserve"> постановлением Правительства Кыргызской Республики от 1 марта 2017 года № 131</w:t>
            </w:r>
          </w:p>
        </w:tc>
      </w:tr>
      <w:tr w:rsidR="00B07999" w:rsidRPr="00A92691" w:rsidTr="00C61EC8">
        <w:trPr>
          <w:trHeight w:val="697"/>
        </w:trPr>
        <w:tc>
          <w:tcPr>
            <w:tcW w:w="7155" w:type="dxa"/>
          </w:tcPr>
          <w:p w:rsidR="00B07999" w:rsidRPr="00F9202F" w:rsidRDefault="00B07999" w:rsidP="002443A2">
            <w:pPr>
              <w:ind w:firstLine="459"/>
              <w:jc w:val="both"/>
              <w:rPr>
                <w:rFonts w:ascii="Times New Roman" w:eastAsia="Times New Roman" w:hAnsi="Times New Roman" w:cs="Times New Roman"/>
                <w:bCs/>
                <w:sz w:val="28"/>
                <w:szCs w:val="28"/>
                <w:highlight w:val="yellow"/>
                <w:lang w:eastAsia="ru-RU"/>
              </w:rPr>
            </w:pPr>
            <w:r w:rsidRPr="00F9202F">
              <w:rPr>
                <w:rFonts w:ascii="Times New Roman" w:eastAsia="Times New Roman" w:hAnsi="Times New Roman" w:cs="Times New Roman"/>
                <w:bCs/>
                <w:sz w:val="28"/>
                <w:szCs w:val="28"/>
                <w:lang w:eastAsia="ru-RU"/>
              </w:rPr>
              <w:t>31. Результаты годовой оценки применяются в отношении служащих, непрерывно проработавших более 6 месяцев в органе, в котором проводится его годовая оценка, с условием наличия не менее двух квартальных оценок.</w:t>
            </w:r>
          </w:p>
        </w:tc>
        <w:tc>
          <w:tcPr>
            <w:tcW w:w="7156" w:type="dxa"/>
          </w:tcPr>
          <w:p w:rsidR="00B07999" w:rsidRPr="00F9202F" w:rsidRDefault="00B07999" w:rsidP="002443A2">
            <w:pPr>
              <w:ind w:firstLine="459"/>
              <w:jc w:val="both"/>
              <w:rPr>
                <w:rFonts w:ascii="Times New Roman" w:eastAsia="Times New Roman" w:hAnsi="Times New Roman" w:cs="Times New Roman"/>
                <w:b/>
                <w:bCs/>
                <w:sz w:val="28"/>
                <w:szCs w:val="28"/>
                <w:lang w:eastAsia="ru-RU"/>
              </w:rPr>
            </w:pPr>
            <w:r w:rsidRPr="00F9202F">
              <w:rPr>
                <w:rFonts w:ascii="Times New Roman" w:eastAsia="Times New Roman" w:hAnsi="Times New Roman" w:cs="Times New Roman"/>
                <w:b/>
                <w:bCs/>
                <w:sz w:val="28"/>
                <w:szCs w:val="28"/>
                <w:lang w:eastAsia="ru-RU"/>
              </w:rPr>
              <w:t>31.</w:t>
            </w:r>
            <w:r>
              <w:rPr>
                <w:rFonts w:ascii="Times New Roman" w:eastAsia="Times New Roman" w:hAnsi="Times New Roman" w:cs="Times New Roman"/>
                <w:b/>
                <w:bCs/>
                <w:sz w:val="28"/>
                <w:szCs w:val="28"/>
                <w:lang w:eastAsia="ru-RU"/>
              </w:rPr>
              <w:t xml:space="preserve"> </w:t>
            </w:r>
            <w:r w:rsidRPr="00F9202F">
              <w:rPr>
                <w:rFonts w:ascii="Times New Roman" w:eastAsia="Times New Roman" w:hAnsi="Times New Roman" w:cs="Times New Roman"/>
                <w:b/>
                <w:bCs/>
                <w:sz w:val="28"/>
                <w:szCs w:val="28"/>
                <w:lang w:eastAsia="ru-RU"/>
              </w:rPr>
              <w:t xml:space="preserve">Результаты годовой оценки применяются в отношении служащих, проработавших в оцениваемый год не менее 6 месяцев в государственном органе или органе местного самоуправления, в котором проводится его годовая оценка, с условием наличия не менее двух </w:t>
            </w:r>
            <w:r w:rsidRPr="00F9202F">
              <w:rPr>
                <w:rFonts w:ascii="Times New Roman" w:eastAsia="Times New Roman" w:hAnsi="Times New Roman" w:cs="Times New Roman"/>
                <w:b/>
                <w:bCs/>
                <w:sz w:val="28"/>
                <w:szCs w:val="28"/>
                <w:lang w:eastAsia="ru-RU"/>
              </w:rPr>
              <w:lastRenderedPageBreak/>
              <w:t xml:space="preserve">квартальных оценок за оцениваемый год. </w:t>
            </w:r>
          </w:p>
          <w:p w:rsidR="00B07999" w:rsidRPr="00F9202F" w:rsidRDefault="00B07999" w:rsidP="002443A2">
            <w:pPr>
              <w:ind w:firstLine="459"/>
              <w:jc w:val="both"/>
              <w:rPr>
                <w:rFonts w:ascii="Times New Roman" w:eastAsia="Times New Roman" w:hAnsi="Times New Roman" w:cs="Times New Roman"/>
                <w:b/>
                <w:bCs/>
                <w:sz w:val="28"/>
                <w:szCs w:val="28"/>
                <w:lang w:eastAsia="ru-RU"/>
              </w:rPr>
            </w:pPr>
            <w:proofErr w:type="gramStart"/>
            <w:r w:rsidRPr="00F9202F">
              <w:rPr>
                <w:rFonts w:ascii="Times New Roman" w:eastAsia="Times New Roman" w:hAnsi="Times New Roman" w:cs="Times New Roman"/>
                <w:b/>
                <w:bCs/>
                <w:sz w:val="28"/>
                <w:szCs w:val="28"/>
                <w:lang w:eastAsia="ru-RU"/>
              </w:rPr>
              <w:t>Результаты годовой оценки в отношении служащего, назначенного на вышестоящую должность, применяются в случае, если служащий проработал в оцениваемый год не менее 6 месяцев в государственном органе или органе местного самоуправления, в котором проводится его годовая оценка, с условием наличия не менее двух квартальных оценок в оцениваемом году, из них не менее одной квартальной оценки по должности, которую занимает служащий на</w:t>
            </w:r>
            <w:proofErr w:type="gramEnd"/>
            <w:r w:rsidRPr="00F9202F">
              <w:rPr>
                <w:rFonts w:ascii="Times New Roman" w:eastAsia="Times New Roman" w:hAnsi="Times New Roman" w:cs="Times New Roman"/>
                <w:b/>
                <w:bCs/>
                <w:sz w:val="28"/>
                <w:szCs w:val="28"/>
                <w:lang w:eastAsia="ru-RU"/>
              </w:rPr>
              <w:t xml:space="preserve"> момент рассмотрения комиссией его годовой оценки.</w:t>
            </w:r>
          </w:p>
        </w:tc>
      </w:tr>
      <w:tr w:rsidR="00B604C6" w:rsidRPr="00A92691" w:rsidTr="005573FA">
        <w:trPr>
          <w:trHeight w:val="697"/>
        </w:trPr>
        <w:tc>
          <w:tcPr>
            <w:tcW w:w="7155" w:type="dxa"/>
          </w:tcPr>
          <w:p w:rsidR="00B604C6" w:rsidRPr="002C0142" w:rsidRDefault="00B604C6" w:rsidP="0036607A">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lastRenderedPageBreak/>
              <w:t>59. Структура и состав комиссии по оценке государственного органа:</w:t>
            </w:r>
          </w:p>
          <w:p w:rsidR="00B604C6" w:rsidRPr="002C0142" w:rsidRDefault="00B604C6" w:rsidP="0036607A">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 председатель комиссии - статс-секретарь (руководитель аппарата) государственного органа. В случае</w:t>
            </w:r>
            <w:proofErr w:type="gramStart"/>
            <w:r w:rsidRPr="002C0142">
              <w:rPr>
                <w:rFonts w:ascii="Times New Roman" w:eastAsia="Times New Roman" w:hAnsi="Times New Roman" w:cs="Times New Roman"/>
                <w:bCs/>
                <w:sz w:val="28"/>
                <w:szCs w:val="28"/>
                <w:lang w:eastAsia="ru-RU"/>
              </w:rPr>
              <w:t>,</w:t>
            </w:r>
            <w:proofErr w:type="gramEnd"/>
            <w:r w:rsidRPr="002C0142">
              <w:rPr>
                <w:rFonts w:ascii="Times New Roman" w:eastAsia="Times New Roman" w:hAnsi="Times New Roman" w:cs="Times New Roman"/>
                <w:bCs/>
                <w:sz w:val="28"/>
                <w:szCs w:val="28"/>
                <w:lang w:eastAsia="ru-RU"/>
              </w:rPr>
              <w:t xml:space="preserve"> если должность статс-секретаря (руководителя аппарата) вакантна либо статс-секретарь (руководитель аппарата) находится в служебной командировке, отсутствует по состоянию здоровья (подтвержденному соответствующими документами), временно отстранен от занимаемой должности или находится в отпуске (трудовом, по беременности и родам, по уходу за ребенком, без сохранения заработной платы), председателем комиссии назначается один из членов комиссии, определяемый руководителем государственного органа. </w:t>
            </w:r>
            <w:proofErr w:type="gramStart"/>
            <w:r w:rsidRPr="002C0142">
              <w:rPr>
                <w:rFonts w:ascii="Times New Roman" w:eastAsia="Times New Roman" w:hAnsi="Times New Roman" w:cs="Times New Roman"/>
                <w:bCs/>
                <w:sz w:val="28"/>
                <w:szCs w:val="28"/>
                <w:lang w:eastAsia="ru-RU"/>
              </w:rPr>
              <w:t xml:space="preserve">Председателем комиссии по оценке подведомственного или территориального подразделения государственного органа назначается государственный гражданский служащий - один из </w:t>
            </w:r>
            <w:r w:rsidRPr="002C0142">
              <w:rPr>
                <w:rFonts w:ascii="Times New Roman" w:eastAsia="Times New Roman" w:hAnsi="Times New Roman" w:cs="Times New Roman"/>
                <w:bCs/>
                <w:sz w:val="28"/>
                <w:szCs w:val="28"/>
                <w:lang w:eastAsia="ru-RU"/>
              </w:rPr>
              <w:lastRenderedPageBreak/>
              <w:t>членов комиссии, определяемый руководителем подведомственного или территориального подразделения государственного органа (по согласованию со статс-секретарем/руководителем аппарата государственного органа);</w:t>
            </w:r>
            <w:proofErr w:type="gramEnd"/>
          </w:p>
          <w:p w:rsidR="00B604C6" w:rsidRDefault="00B604C6" w:rsidP="0036607A">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 секретарь комиссии - сотрудник службы управления персоналом (уполномоченное лицо по управлению персоналом);</w:t>
            </w:r>
          </w:p>
          <w:p w:rsidR="00B604C6" w:rsidRDefault="00B604C6" w:rsidP="0036607A">
            <w:pPr>
              <w:ind w:firstLine="567"/>
              <w:jc w:val="both"/>
              <w:rPr>
                <w:rFonts w:ascii="Times New Roman" w:eastAsia="Times New Roman" w:hAnsi="Times New Roman" w:cs="Times New Roman"/>
                <w:bCs/>
                <w:sz w:val="28"/>
                <w:szCs w:val="28"/>
                <w:lang w:eastAsia="ru-RU"/>
              </w:rPr>
            </w:pPr>
            <w:proofErr w:type="gramStart"/>
            <w:r w:rsidRPr="002C0142">
              <w:rPr>
                <w:rFonts w:ascii="Times New Roman" w:eastAsia="Times New Roman" w:hAnsi="Times New Roman" w:cs="Times New Roman"/>
                <w:bCs/>
                <w:sz w:val="28"/>
                <w:szCs w:val="28"/>
                <w:lang w:eastAsia="ru-RU"/>
              </w:rPr>
              <w:t>- члены комиссии: руководитель (сотрудник) службы управления персоналом либо уполномоченное лицо по управлению персоналом, руководитель (сотрудник), ведающий вопросами планирования, руководитель (сотрудник) финансовой службы.</w:t>
            </w:r>
            <w:proofErr w:type="gramEnd"/>
          </w:p>
          <w:p w:rsidR="00B604C6" w:rsidRDefault="00B604C6" w:rsidP="0036607A">
            <w:pPr>
              <w:ind w:firstLine="567"/>
              <w:jc w:val="both"/>
              <w:rPr>
                <w:rFonts w:ascii="Times New Roman" w:eastAsia="Times New Roman" w:hAnsi="Times New Roman" w:cs="Times New Roman"/>
                <w:bCs/>
                <w:sz w:val="28"/>
                <w:szCs w:val="28"/>
                <w:lang w:eastAsia="ru-RU"/>
              </w:rPr>
            </w:pPr>
          </w:p>
          <w:p w:rsidR="00B604C6" w:rsidRDefault="00B604C6" w:rsidP="0036607A">
            <w:pPr>
              <w:ind w:firstLine="567"/>
              <w:jc w:val="both"/>
              <w:rPr>
                <w:rFonts w:ascii="Times New Roman" w:eastAsia="Times New Roman" w:hAnsi="Times New Roman" w:cs="Times New Roman"/>
                <w:bCs/>
                <w:sz w:val="28"/>
                <w:szCs w:val="28"/>
                <w:lang w:eastAsia="ru-RU"/>
              </w:rPr>
            </w:pPr>
          </w:p>
          <w:p w:rsidR="00B604C6" w:rsidRDefault="00B604C6" w:rsidP="0036607A">
            <w:pPr>
              <w:ind w:firstLine="567"/>
              <w:jc w:val="both"/>
              <w:rPr>
                <w:rFonts w:ascii="Times New Roman" w:eastAsia="Times New Roman" w:hAnsi="Times New Roman" w:cs="Times New Roman"/>
                <w:bCs/>
                <w:sz w:val="28"/>
                <w:szCs w:val="28"/>
                <w:lang w:eastAsia="ru-RU"/>
              </w:rPr>
            </w:pPr>
          </w:p>
          <w:p w:rsidR="00B604C6" w:rsidRPr="002C0142" w:rsidRDefault="00B604C6" w:rsidP="0036607A">
            <w:pPr>
              <w:ind w:firstLine="567"/>
              <w:jc w:val="both"/>
              <w:rPr>
                <w:rFonts w:ascii="Times New Roman" w:eastAsia="Times New Roman" w:hAnsi="Times New Roman" w:cs="Times New Roman"/>
                <w:bCs/>
                <w:sz w:val="28"/>
                <w:szCs w:val="28"/>
                <w:lang w:eastAsia="ru-RU"/>
              </w:rPr>
            </w:pPr>
          </w:p>
          <w:p w:rsidR="00B604C6" w:rsidRPr="00A92691" w:rsidRDefault="00B604C6" w:rsidP="00C6509C">
            <w:pPr>
              <w:jc w:val="both"/>
              <w:rPr>
                <w:rFonts w:ascii="Times New Roman" w:eastAsia="Times New Roman" w:hAnsi="Times New Roman" w:cs="Times New Roman"/>
                <w:b/>
                <w:bCs/>
                <w:sz w:val="28"/>
                <w:szCs w:val="28"/>
                <w:lang w:eastAsia="ru-RU"/>
              </w:rPr>
            </w:pPr>
            <w:r w:rsidRPr="002C0142">
              <w:rPr>
                <w:rFonts w:ascii="Times New Roman" w:eastAsia="Times New Roman" w:hAnsi="Times New Roman" w:cs="Times New Roman"/>
                <w:bCs/>
                <w:sz w:val="28"/>
                <w:szCs w:val="28"/>
                <w:lang w:eastAsia="ru-RU"/>
              </w:rPr>
              <w:t>Персональный состав комиссии по оценке утверждается руководителем государственного органа.</w:t>
            </w:r>
          </w:p>
        </w:tc>
        <w:tc>
          <w:tcPr>
            <w:tcW w:w="7156" w:type="dxa"/>
          </w:tcPr>
          <w:p w:rsidR="00B604C6" w:rsidRPr="002C0142" w:rsidRDefault="00B604C6" w:rsidP="0036607A">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lastRenderedPageBreak/>
              <w:t>59. Структура и состав комиссии по оценке государственного органа:</w:t>
            </w:r>
          </w:p>
          <w:p w:rsidR="00B604C6" w:rsidRPr="002C0142" w:rsidRDefault="00B604C6" w:rsidP="0036607A">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 председатель комиссии - статс-секретарь (руководитель аппарата) государственного органа. В случае</w:t>
            </w:r>
            <w:proofErr w:type="gramStart"/>
            <w:r w:rsidRPr="002C0142">
              <w:rPr>
                <w:rFonts w:ascii="Times New Roman" w:eastAsia="Times New Roman" w:hAnsi="Times New Roman" w:cs="Times New Roman"/>
                <w:bCs/>
                <w:sz w:val="28"/>
                <w:szCs w:val="28"/>
                <w:lang w:eastAsia="ru-RU"/>
              </w:rPr>
              <w:t>,</w:t>
            </w:r>
            <w:proofErr w:type="gramEnd"/>
            <w:r w:rsidRPr="002C0142">
              <w:rPr>
                <w:rFonts w:ascii="Times New Roman" w:eastAsia="Times New Roman" w:hAnsi="Times New Roman" w:cs="Times New Roman"/>
                <w:bCs/>
                <w:sz w:val="28"/>
                <w:szCs w:val="28"/>
                <w:lang w:eastAsia="ru-RU"/>
              </w:rPr>
              <w:t xml:space="preserve"> если должность статс-секретаря (руководителя аппарата) вакантна либо статс-секретарь (руководитель аппарата) находится в служебной командировке, отсутствует по состоянию здоровья (подтвержденному соответствующими документами), временно отстранен от занимаемой должности или находится в отпуске (трудовом, по беременности и родам, по уходу за ребенком, без сохранения заработной платы), председателем комиссии назначается один из членов комиссии, определяемый руководителем государственного органа. </w:t>
            </w:r>
            <w:proofErr w:type="gramStart"/>
            <w:r w:rsidRPr="002C0142">
              <w:rPr>
                <w:rFonts w:ascii="Times New Roman" w:eastAsia="Times New Roman" w:hAnsi="Times New Roman" w:cs="Times New Roman"/>
                <w:bCs/>
                <w:sz w:val="28"/>
                <w:szCs w:val="28"/>
                <w:lang w:eastAsia="ru-RU"/>
              </w:rPr>
              <w:t xml:space="preserve">Председателем комиссии по оценке подведомственного или территориального подразделения государственного органа назначается государственный гражданский служащий - один из </w:t>
            </w:r>
            <w:r w:rsidRPr="002C0142">
              <w:rPr>
                <w:rFonts w:ascii="Times New Roman" w:eastAsia="Times New Roman" w:hAnsi="Times New Roman" w:cs="Times New Roman"/>
                <w:bCs/>
                <w:sz w:val="28"/>
                <w:szCs w:val="28"/>
                <w:lang w:eastAsia="ru-RU"/>
              </w:rPr>
              <w:lastRenderedPageBreak/>
              <w:t>членов комиссии, определяемый руководителем подведомственного или территориального подразделения государственного органа (по согласованию со статс-секретарем/руководителем аппарата государственного органа);</w:t>
            </w:r>
            <w:proofErr w:type="gramEnd"/>
          </w:p>
          <w:p w:rsidR="00B604C6" w:rsidRPr="002C0142" w:rsidRDefault="00B604C6" w:rsidP="0036607A">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 секретарь комиссии - сотрудник службы управления персоналом (уполномоченное лицо по управлению персоналом);</w:t>
            </w:r>
          </w:p>
          <w:p w:rsidR="00B604C6" w:rsidRPr="002C0142" w:rsidRDefault="00B604C6" w:rsidP="0036607A">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 xml:space="preserve">- члены комиссии: </w:t>
            </w:r>
            <w:r w:rsidRPr="00EA0479">
              <w:rPr>
                <w:rFonts w:ascii="Times New Roman" w:eastAsia="Times New Roman" w:hAnsi="Times New Roman" w:cs="Times New Roman"/>
                <w:b/>
                <w:bCs/>
                <w:sz w:val="28"/>
                <w:szCs w:val="28"/>
                <w:lang w:eastAsia="ru-RU"/>
              </w:rPr>
              <w:t>представитель уполномоченного государственного органа по делам государственной гражданской службы и муниципальной службы</w:t>
            </w:r>
            <w:r w:rsidRPr="002C0142">
              <w:rPr>
                <w:rFonts w:ascii="Times New Roman" w:eastAsia="Times New Roman" w:hAnsi="Times New Roman" w:cs="Times New Roman"/>
                <w:b/>
                <w:bCs/>
                <w:sz w:val="28"/>
                <w:szCs w:val="28"/>
                <w:lang w:eastAsia="ru-RU"/>
              </w:rPr>
              <w:t xml:space="preserve"> (по согласованию), </w:t>
            </w:r>
            <w:r w:rsidRPr="002C0142">
              <w:rPr>
                <w:rFonts w:ascii="Times New Roman" w:eastAsia="Times New Roman" w:hAnsi="Times New Roman" w:cs="Times New Roman"/>
                <w:bCs/>
                <w:sz w:val="28"/>
                <w:szCs w:val="28"/>
                <w:lang w:eastAsia="ru-RU"/>
              </w:rPr>
              <w:t>руководитель (сотрудник) службы управления персоналом либо уполномоченное лицо по управлению персоналом, руководитель (сотрудник), ведающий вопросами планирования, руководитель (сотрудник) финансовой службы.</w:t>
            </w:r>
          </w:p>
          <w:p w:rsidR="00B604C6" w:rsidRPr="00A92691" w:rsidRDefault="00B604C6" w:rsidP="00C6509C">
            <w:pPr>
              <w:jc w:val="both"/>
              <w:rPr>
                <w:rFonts w:ascii="Times New Roman" w:eastAsia="Times New Roman" w:hAnsi="Times New Roman" w:cs="Times New Roman"/>
                <w:b/>
                <w:bCs/>
                <w:sz w:val="28"/>
                <w:szCs w:val="28"/>
                <w:lang w:eastAsia="ru-RU"/>
              </w:rPr>
            </w:pPr>
            <w:r w:rsidRPr="002C0142">
              <w:rPr>
                <w:rFonts w:ascii="Times New Roman" w:eastAsia="Times New Roman" w:hAnsi="Times New Roman" w:cs="Times New Roman"/>
                <w:bCs/>
                <w:sz w:val="28"/>
                <w:szCs w:val="28"/>
                <w:lang w:eastAsia="ru-RU"/>
              </w:rPr>
              <w:t xml:space="preserve">Персональный состав </w:t>
            </w:r>
            <w:r w:rsidR="00C6509C">
              <w:rPr>
                <w:rFonts w:ascii="Times New Roman" w:eastAsia="Times New Roman" w:hAnsi="Times New Roman" w:cs="Times New Roman"/>
                <w:bCs/>
                <w:sz w:val="28"/>
                <w:szCs w:val="28"/>
                <w:lang w:eastAsia="ru-RU"/>
              </w:rPr>
              <w:t xml:space="preserve">комиссии по оценке утверждается </w:t>
            </w:r>
            <w:r w:rsidRPr="002C0142">
              <w:rPr>
                <w:rFonts w:ascii="Times New Roman" w:eastAsia="Times New Roman" w:hAnsi="Times New Roman" w:cs="Times New Roman"/>
                <w:bCs/>
                <w:sz w:val="28"/>
                <w:szCs w:val="28"/>
                <w:lang w:eastAsia="ru-RU"/>
              </w:rPr>
              <w:t>руководителем государственного органа.</w:t>
            </w:r>
          </w:p>
        </w:tc>
      </w:tr>
      <w:tr w:rsidR="00B604C6" w:rsidRPr="00A92691" w:rsidTr="008D5C58">
        <w:trPr>
          <w:trHeight w:val="274"/>
        </w:trPr>
        <w:tc>
          <w:tcPr>
            <w:tcW w:w="7155" w:type="dxa"/>
          </w:tcPr>
          <w:p w:rsidR="00B604C6" w:rsidRPr="00C70FF6" w:rsidRDefault="00B604C6" w:rsidP="00C70FF6">
            <w:pPr>
              <w:ind w:firstLine="459"/>
              <w:jc w:val="both"/>
              <w:rPr>
                <w:rFonts w:ascii="Times New Roman" w:eastAsia="Times New Roman" w:hAnsi="Times New Roman" w:cs="Times New Roman"/>
                <w:bCs/>
                <w:sz w:val="28"/>
                <w:szCs w:val="28"/>
                <w:lang w:eastAsia="ru-RU"/>
              </w:rPr>
            </w:pPr>
            <w:r w:rsidRPr="00C70FF6">
              <w:rPr>
                <w:rFonts w:ascii="Times New Roman" w:eastAsia="Times New Roman" w:hAnsi="Times New Roman" w:cs="Times New Roman"/>
                <w:bCs/>
                <w:sz w:val="28"/>
                <w:szCs w:val="28"/>
                <w:lang w:eastAsia="ru-RU"/>
              </w:rPr>
              <w:lastRenderedPageBreak/>
              <w:t>60. Структура и состав комиссии по оценке органа местного самоуправления:</w:t>
            </w:r>
          </w:p>
          <w:p w:rsidR="00B604C6" w:rsidRPr="00C70FF6" w:rsidRDefault="00B604C6" w:rsidP="00C70FF6">
            <w:pPr>
              <w:ind w:firstLine="459"/>
              <w:jc w:val="both"/>
              <w:rPr>
                <w:rFonts w:ascii="Times New Roman" w:eastAsia="Times New Roman" w:hAnsi="Times New Roman" w:cs="Times New Roman"/>
                <w:bCs/>
                <w:sz w:val="28"/>
                <w:szCs w:val="28"/>
                <w:lang w:eastAsia="ru-RU"/>
              </w:rPr>
            </w:pPr>
            <w:r w:rsidRPr="00C70FF6">
              <w:rPr>
                <w:rFonts w:ascii="Times New Roman" w:eastAsia="Times New Roman" w:hAnsi="Times New Roman" w:cs="Times New Roman"/>
                <w:bCs/>
                <w:sz w:val="28"/>
                <w:szCs w:val="28"/>
                <w:lang w:eastAsia="ru-RU"/>
              </w:rPr>
              <w:t xml:space="preserve">- председатель комиссии - руководитель аппарата (ответственный секретарь). </w:t>
            </w:r>
            <w:proofErr w:type="gramStart"/>
            <w:r w:rsidRPr="00C70FF6">
              <w:rPr>
                <w:rFonts w:ascii="Times New Roman" w:eastAsia="Times New Roman" w:hAnsi="Times New Roman" w:cs="Times New Roman"/>
                <w:bCs/>
                <w:sz w:val="28"/>
                <w:szCs w:val="28"/>
                <w:lang w:eastAsia="ru-RU"/>
              </w:rPr>
              <w:t xml:space="preserve">В случае если должности руководителя аппарата, ответственного секретаря </w:t>
            </w:r>
            <w:proofErr w:type="spellStart"/>
            <w:r w:rsidRPr="00C70FF6">
              <w:rPr>
                <w:rFonts w:ascii="Times New Roman" w:eastAsia="Times New Roman" w:hAnsi="Times New Roman" w:cs="Times New Roman"/>
                <w:bCs/>
                <w:sz w:val="28"/>
                <w:szCs w:val="28"/>
                <w:lang w:eastAsia="ru-RU"/>
              </w:rPr>
              <w:t>айыл</w:t>
            </w:r>
            <w:proofErr w:type="spellEnd"/>
            <w:r w:rsidRPr="00C70FF6">
              <w:rPr>
                <w:rFonts w:ascii="Times New Roman" w:eastAsia="Times New Roman" w:hAnsi="Times New Roman" w:cs="Times New Roman"/>
                <w:bCs/>
                <w:sz w:val="28"/>
                <w:szCs w:val="28"/>
                <w:lang w:eastAsia="ru-RU"/>
              </w:rPr>
              <w:t xml:space="preserve"> </w:t>
            </w:r>
            <w:proofErr w:type="spellStart"/>
            <w:r w:rsidRPr="00C70FF6">
              <w:rPr>
                <w:rFonts w:ascii="Times New Roman" w:eastAsia="Times New Roman" w:hAnsi="Times New Roman" w:cs="Times New Roman"/>
                <w:bCs/>
                <w:sz w:val="28"/>
                <w:szCs w:val="28"/>
                <w:lang w:eastAsia="ru-RU"/>
              </w:rPr>
              <w:t>окмоту</w:t>
            </w:r>
            <w:proofErr w:type="spellEnd"/>
            <w:r w:rsidRPr="00C70FF6">
              <w:rPr>
                <w:rFonts w:ascii="Times New Roman" w:eastAsia="Times New Roman" w:hAnsi="Times New Roman" w:cs="Times New Roman"/>
                <w:bCs/>
                <w:sz w:val="28"/>
                <w:szCs w:val="28"/>
                <w:lang w:eastAsia="ru-RU"/>
              </w:rPr>
              <w:t xml:space="preserve"> вакантны, либо лица, занимающие указанные должности, находятся в служебной командировке, отсутствуют по состоянию здоровья (подтвержденному соответствующими документами), временно отстранены от занимаемых должностей или находятся в отпуске (трудовом, по беременности и родам, по уходу за </w:t>
            </w:r>
            <w:r w:rsidRPr="00C70FF6">
              <w:rPr>
                <w:rFonts w:ascii="Times New Roman" w:eastAsia="Times New Roman" w:hAnsi="Times New Roman" w:cs="Times New Roman"/>
                <w:bCs/>
                <w:sz w:val="28"/>
                <w:szCs w:val="28"/>
                <w:lang w:eastAsia="ru-RU"/>
              </w:rPr>
              <w:lastRenderedPageBreak/>
              <w:t>ребенком, без сохранения заработной платы), председателем комиссии назначается один из членов комиссии, определяемый руководителем органа местного</w:t>
            </w:r>
            <w:proofErr w:type="gramEnd"/>
            <w:r w:rsidRPr="00C70FF6">
              <w:rPr>
                <w:rFonts w:ascii="Times New Roman" w:eastAsia="Times New Roman" w:hAnsi="Times New Roman" w:cs="Times New Roman"/>
                <w:bCs/>
                <w:sz w:val="28"/>
                <w:szCs w:val="28"/>
                <w:lang w:eastAsia="ru-RU"/>
              </w:rPr>
              <w:t xml:space="preserve"> самоуправления;</w:t>
            </w:r>
          </w:p>
          <w:p w:rsidR="00B604C6" w:rsidRPr="00C70FF6" w:rsidRDefault="00B604C6" w:rsidP="00C70FF6">
            <w:pPr>
              <w:ind w:firstLine="459"/>
              <w:jc w:val="both"/>
              <w:rPr>
                <w:rFonts w:ascii="Times New Roman" w:eastAsia="Times New Roman" w:hAnsi="Times New Roman" w:cs="Times New Roman"/>
                <w:bCs/>
                <w:sz w:val="28"/>
                <w:szCs w:val="28"/>
                <w:lang w:eastAsia="ru-RU"/>
              </w:rPr>
            </w:pPr>
            <w:r w:rsidRPr="00C70FF6">
              <w:rPr>
                <w:rFonts w:ascii="Times New Roman" w:eastAsia="Times New Roman" w:hAnsi="Times New Roman" w:cs="Times New Roman"/>
                <w:bCs/>
                <w:sz w:val="28"/>
                <w:szCs w:val="28"/>
                <w:lang w:eastAsia="ru-RU"/>
              </w:rPr>
              <w:t>- секретарь комиссии - сотрудник службы управления персоналом либо уполномоченное лицо по управлению персоналом;</w:t>
            </w:r>
          </w:p>
          <w:p w:rsidR="00B604C6" w:rsidRDefault="00B604C6" w:rsidP="00C70FF6">
            <w:pPr>
              <w:ind w:firstLine="459"/>
              <w:jc w:val="both"/>
              <w:rPr>
                <w:rFonts w:ascii="Times New Roman" w:eastAsia="Times New Roman" w:hAnsi="Times New Roman" w:cs="Times New Roman"/>
                <w:bCs/>
                <w:sz w:val="28"/>
                <w:szCs w:val="28"/>
                <w:lang w:eastAsia="ru-RU"/>
              </w:rPr>
            </w:pPr>
            <w:r w:rsidRPr="00C70FF6">
              <w:rPr>
                <w:rFonts w:ascii="Times New Roman" w:eastAsia="Times New Roman" w:hAnsi="Times New Roman" w:cs="Times New Roman"/>
                <w:bCs/>
                <w:sz w:val="28"/>
                <w:szCs w:val="28"/>
                <w:lang w:eastAsia="ru-RU"/>
              </w:rPr>
              <w:t>- члены комиссии: руководитель (сотрудник) службы управления персоналом либо уполномоченное лицо по управлению персоналом, руководитель (сотрудник) юридической и финансовой служб;</w:t>
            </w:r>
          </w:p>
          <w:p w:rsidR="00B604C6" w:rsidRDefault="00B604C6" w:rsidP="00C70FF6">
            <w:pPr>
              <w:ind w:firstLine="459"/>
              <w:jc w:val="both"/>
              <w:rPr>
                <w:rFonts w:ascii="Times New Roman" w:eastAsia="Times New Roman" w:hAnsi="Times New Roman" w:cs="Times New Roman"/>
                <w:bCs/>
                <w:sz w:val="28"/>
                <w:szCs w:val="28"/>
                <w:lang w:eastAsia="ru-RU"/>
              </w:rPr>
            </w:pPr>
          </w:p>
          <w:p w:rsidR="00B604C6" w:rsidRDefault="00B604C6" w:rsidP="00C70FF6">
            <w:pPr>
              <w:ind w:firstLine="459"/>
              <w:jc w:val="both"/>
              <w:rPr>
                <w:rFonts w:ascii="Times New Roman" w:eastAsia="Times New Roman" w:hAnsi="Times New Roman" w:cs="Times New Roman"/>
                <w:bCs/>
                <w:sz w:val="28"/>
                <w:szCs w:val="28"/>
                <w:lang w:eastAsia="ru-RU"/>
              </w:rPr>
            </w:pPr>
          </w:p>
          <w:p w:rsidR="00B604C6" w:rsidRDefault="00B604C6" w:rsidP="00C70FF6">
            <w:pPr>
              <w:ind w:firstLine="459"/>
              <w:jc w:val="both"/>
              <w:rPr>
                <w:rFonts w:ascii="Times New Roman" w:eastAsia="Times New Roman" w:hAnsi="Times New Roman" w:cs="Times New Roman"/>
                <w:bCs/>
                <w:sz w:val="28"/>
                <w:szCs w:val="28"/>
                <w:lang w:eastAsia="ru-RU"/>
              </w:rPr>
            </w:pPr>
          </w:p>
          <w:p w:rsidR="00B604C6" w:rsidRDefault="00B604C6" w:rsidP="00C70FF6">
            <w:pPr>
              <w:ind w:firstLine="459"/>
              <w:jc w:val="both"/>
              <w:rPr>
                <w:rFonts w:ascii="Times New Roman" w:eastAsia="Times New Roman" w:hAnsi="Times New Roman" w:cs="Times New Roman"/>
                <w:bCs/>
                <w:sz w:val="28"/>
                <w:szCs w:val="28"/>
                <w:lang w:eastAsia="ru-RU"/>
              </w:rPr>
            </w:pPr>
          </w:p>
          <w:p w:rsidR="00B604C6" w:rsidRDefault="00B604C6" w:rsidP="00C70FF6">
            <w:pPr>
              <w:ind w:firstLine="459"/>
              <w:jc w:val="both"/>
              <w:rPr>
                <w:rFonts w:ascii="Times New Roman" w:eastAsia="Times New Roman" w:hAnsi="Times New Roman" w:cs="Times New Roman"/>
                <w:bCs/>
                <w:sz w:val="28"/>
                <w:szCs w:val="28"/>
                <w:lang w:eastAsia="ru-RU"/>
              </w:rPr>
            </w:pPr>
          </w:p>
          <w:p w:rsidR="00B604C6" w:rsidRDefault="00B604C6" w:rsidP="00C70FF6">
            <w:pPr>
              <w:ind w:firstLine="459"/>
              <w:jc w:val="both"/>
              <w:rPr>
                <w:rFonts w:ascii="Times New Roman" w:eastAsia="Times New Roman" w:hAnsi="Times New Roman" w:cs="Times New Roman"/>
                <w:bCs/>
                <w:sz w:val="28"/>
                <w:szCs w:val="28"/>
                <w:lang w:eastAsia="ru-RU"/>
              </w:rPr>
            </w:pPr>
          </w:p>
          <w:p w:rsidR="00B604C6" w:rsidRDefault="00B604C6" w:rsidP="00C70FF6">
            <w:pPr>
              <w:ind w:firstLine="459"/>
              <w:jc w:val="both"/>
              <w:rPr>
                <w:rFonts w:ascii="Times New Roman" w:eastAsia="Times New Roman" w:hAnsi="Times New Roman" w:cs="Times New Roman"/>
                <w:bCs/>
                <w:sz w:val="28"/>
                <w:szCs w:val="28"/>
                <w:lang w:eastAsia="ru-RU"/>
              </w:rPr>
            </w:pPr>
          </w:p>
          <w:p w:rsidR="00B604C6" w:rsidRDefault="00B604C6" w:rsidP="00C70FF6">
            <w:pPr>
              <w:ind w:firstLine="459"/>
              <w:jc w:val="both"/>
              <w:rPr>
                <w:rFonts w:ascii="Times New Roman" w:eastAsia="Times New Roman" w:hAnsi="Times New Roman" w:cs="Times New Roman"/>
                <w:bCs/>
                <w:sz w:val="28"/>
                <w:szCs w:val="28"/>
                <w:lang w:eastAsia="ru-RU"/>
              </w:rPr>
            </w:pPr>
          </w:p>
          <w:p w:rsidR="00B604C6" w:rsidRPr="00C70FF6" w:rsidRDefault="00B604C6" w:rsidP="00C70FF6">
            <w:pPr>
              <w:ind w:firstLine="459"/>
              <w:jc w:val="both"/>
              <w:rPr>
                <w:rFonts w:ascii="Times New Roman" w:eastAsia="Times New Roman" w:hAnsi="Times New Roman" w:cs="Times New Roman"/>
                <w:bCs/>
                <w:sz w:val="28"/>
                <w:szCs w:val="28"/>
                <w:lang w:eastAsia="ru-RU"/>
              </w:rPr>
            </w:pPr>
          </w:p>
          <w:p w:rsidR="00B604C6" w:rsidRPr="00C70FF6" w:rsidRDefault="00B604C6" w:rsidP="00C70FF6">
            <w:pPr>
              <w:ind w:firstLine="459"/>
              <w:jc w:val="both"/>
              <w:rPr>
                <w:rFonts w:ascii="Times New Roman" w:eastAsia="Times New Roman" w:hAnsi="Times New Roman" w:cs="Times New Roman"/>
                <w:bCs/>
                <w:sz w:val="28"/>
                <w:szCs w:val="28"/>
                <w:lang w:eastAsia="ru-RU"/>
              </w:rPr>
            </w:pPr>
            <w:r w:rsidRPr="00C70FF6">
              <w:rPr>
                <w:rFonts w:ascii="Times New Roman" w:eastAsia="Times New Roman" w:hAnsi="Times New Roman" w:cs="Times New Roman"/>
                <w:bCs/>
                <w:sz w:val="28"/>
                <w:szCs w:val="28"/>
                <w:lang w:eastAsia="ru-RU"/>
              </w:rPr>
              <w:t>- представитель местной государственной администрации, за исключением органов местного самоуправления городов республиканского и областного значения.</w:t>
            </w:r>
          </w:p>
          <w:p w:rsidR="00B604C6" w:rsidRPr="00282882" w:rsidRDefault="00B604C6" w:rsidP="002D4ABA">
            <w:pPr>
              <w:ind w:firstLine="459"/>
              <w:jc w:val="both"/>
              <w:rPr>
                <w:rFonts w:ascii="Times New Roman" w:eastAsia="Times New Roman" w:hAnsi="Times New Roman" w:cs="Times New Roman"/>
                <w:bCs/>
                <w:sz w:val="28"/>
                <w:szCs w:val="28"/>
                <w:lang w:eastAsia="ru-RU"/>
              </w:rPr>
            </w:pPr>
            <w:r w:rsidRPr="00C70FF6">
              <w:rPr>
                <w:rFonts w:ascii="Times New Roman" w:eastAsia="Times New Roman" w:hAnsi="Times New Roman" w:cs="Times New Roman"/>
                <w:bCs/>
                <w:sz w:val="28"/>
                <w:szCs w:val="28"/>
                <w:lang w:eastAsia="ru-RU"/>
              </w:rPr>
              <w:t>Персональный состав комиссии по оценке органа местного самоуправления утверждается руководителем данного органа.</w:t>
            </w:r>
          </w:p>
        </w:tc>
        <w:tc>
          <w:tcPr>
            <w:tcW w:w="7156" w:type="dxa"/>
          </w:tcPr>
          <w:p w:rsidR="00B604C6" w:rsidRPr="002C0142" w:rsidRDefault="00B604C6" w:rsidP="0036607A">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lastRenderedPageBreak/>
              <w:t>60. Структура и состав комиссии по оценке органа местного самоуправления:</w:t>
            </w:r>
          </w:p>
          <w:p w:rsidR="00B604C6" w:rsidRPr="002C0142" w:rsidRDefault="00B604C6" w:rsidP="0036607A">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 xml:space="preserve">- председатель комиссии - руководитель аппарата (ответственный секретарь). </w:t>
            </w:r>
            <w:proofErr w:type="gramStart"/>
            <w:r w:rsidRPr="002C0142">
              <w:rPr>
                <w:rFonts w:ascii="Times New Roman" w:eastAsia="Times New Roman" w:hAnsi="Times New Roman" w:cs="Times New Roman"/>
                <w:bCs/>
                <w:sz w:val="28"/>
                <w:szCs w:val="28"/>
                <w:lang w:eastAsia="ru-RU"/>
              </w:rPr>
              <w:t xml:space="preserve">В случае если должности руководителя аппарата, ответственного секретаря </w:t>
            </w:r>
            <w:proofErr w:type="spellStart"/>
            <w:r w:rsidRPr="002C0142">
              <w:rPr>
                <w:rFonts w:ascii="Times New Roman" w:eastAsia="Times New Roman" w:hAnsi="Times New Roman" w:cs="Times New Roman"/>
                <w:bCs/>
                <w:sz w:val="28"/>
                <w:szCs w:val="28"/>
                <w:lang w:eastAsia="ru-RU"/>
              </w:rPr>
              <w:t>айыл</w:t>
            </w:r>
            <w:proofErr w:type="spellEnd"/>
            <w:r w:rsidRPr="002C0142">
              <w:rPr>
                <w:rFonts w:ascii="Times New Roman" w:eastAsia="Times New Roman" w:hAnsi="Times New Roman" w:cs="Times New Roman"/>
                <w:bCs/>
                <w:sz w:val="28"/>
                <w:szCs w:val="28"/>
                <w:lang w:eastAsia="ru-RU"/>
              </w:rPr>
              <w:t xml:space="preserve"> </w:t>
            </w:r>
            <w:proofErr w:type="spellStart"/>
            <w:r w:rsidRPr="002C0142">
              <w:rPr>
                <w:rFonts w:ascii="Times New Roman" w:eastAsia="Times New Roman" w:hAnsi="Times New Roman" w:cs="Times New Roman"/>
                <w:bCs/>
                <w:sz w:val="28"/>
                <w:szCs w:val="28"/>
                <w:lang w:eastAsia="ru-RU"/>
              </w:rPr>
              <w:t>окмоту</w:t>
            </w:r>
            <w:proofErr w:type="spellEnd"/>
            <w:r w:rsidRPr="002C0142">
              <w:rPr>
                <w:rFonts w:ascii="Times New Roman" w:eastAsia="Times New Roman" w:hAnsi="Times New Roman" w:cs="Times New Roman"/>
                <w:bCs/>
                <w:sz w:val="28"/>
                <w:szCs w:val="28"/>
                <w:lang w:eastAsia="ru-RU"/>
              </w:rPr>
              <w:t xml:space="preserve"> вакантны, либо лица, занимающие указанные должности, находятся в служебной командировке, отсутствуют по состоянию здоровья (подтвержденному соответствующими документами), временно отстранены от занимаемых должностей или находятся в отпуске (трудовом, по беременности и родам, по уходу за </w:t>
            </w:r>
            <w:r w:rsidRPr="002C0142">
              <w:rPr>
                <w:rFonts w:ascii="Times New Roman" w:eastAsia="Times New Roman" w:hAnsi="Times New Roman" w:cs="Times New Roman"/>
                <w:bCs/>
                <w:sz w:val="28"/>
                <w:szCs w:val="28"/>
                <w:lang w:eastAsia="ru-RU"/>
              </w:rPr>
              <w:lastRenderedPageBreak/>
              <w:t>ребенком, без сохранения заработной платы), председателем комиссии назначается один из членов комиссии, определяемый руководителем органа местного</w:t>
            </w:r>
            <w:proofErr w:type="gramEnd"/>
            <w:r w:rsidRPr="002C0142">
              <w:rPr>
                <w:rFonts w:ascii="Times New Roman" w:eastAsia="Times New Roman" w:hAnsi="Times New Roman" w:cs="Times New Roman"/>
                <w:bCs/>
                <w:sz w:val="28"/>
                <w:szCs w:val="28"/>
                <w:lang w:eastAsia="ru-RU"/>
              </w:rPr>
              <w:t xml:space="preserve"> самоуправления;</w:t>
            </w:r>
          </w:p>
          <w:p w:rsidR="00B604C6" w:rsidRPr="002C0142" w:rsidRDefault="00B604C6" w:rsidP="0036607A">
            <w:pPr>
              <w:ind w:firstLine="567"/>
              <w:jc w:val="both"/>
              <w:rPr>
                <w:rFonts w:ascii="Times New Roman" w:eastAsia="Times New Roman" w:hAnsi="Times New Roman" w:cs="Times New Roman"/>
                <w:bCs/>
                <w:sz w:val="28"/>
                <w:szCs w:val="28"/>
                <w:lang w:eastAsia="ru-RU"/>
              </w:rPr>
            </w:pPr>
            <w:proofErr w:type="gramStart"/>
            <w:r w:rsidRPr="002C0142">
              <w:rPr>
                <w:rFonts w:ascii="Times New Roman" w:eastAsia="Times New Roman" w:hAnsi="Times New Roman" w:cs="Times New Roman"/>
                <w:bCs/>
                <w:sz w:val="28"/>
                <w:szCs w:val="28"/>
                <w:lang w:eastAsia="ru-RU"/>
              </w:rPr>
              <w:t>- секретарь комиссии - сотрудник службы управления персоналом либо уполномоченное лицо по управлению персоналом</w:t>
            </w:r>
            <w:r>
              <w:rPr>
                <w:rFonts w:ascii="Times New Roman" w:eastAsia="Times New Roman" w:hAnsi="Times New Roman" w:cs="Times New Roman"/>
                <w:bCs/>
                <w:sz w:val="28"/>
                <w:szCs w:val="28"/>
                <w:lang w:eastAsia="ru-RU"/>
              </w:rPr>
              <w:t>,</w:t>
            </w:r>
            <w:r w:rsidRPr="002C0142">
              <w:rPr>
                <w:rFonts w:ascii="Times New Roman" w:eastAsia="Times New Roman" w:hAnsi="Times New Roman" w:cs="Times New Roman"/>
                <w:b/>
                <w:bCs/>
                <w:sz w:val="28"/>
                <w:szCs w:val="28"/>
                <w:lang w:eastAsia="ru-RU"/>
              </w:rPr>
              <w:t xml:space="preserve"> а при отсутствии таковых - один из сотрудников органа местного самоуправления</w:t>
            </w:r>
            <w:r w:rsidRPr="002C0142">
              <w:rPr>
                <w:rFonts w:ascii="Times New Roman" w:eastAsia="Times New Roman" w:hAnsi="Times New Roman" w:cs="Times New Roman"/>
                <w:bCs/>
                <w:sz w:val="28"/>
                <w:szCs w:val="28"/>
                <w:lang w:eastAsia="ru-RU"/>
              </w:rPr>
              <w:t>;</w:t>
            </w:r>
            <w:proofErr w:type="gramEnd"/>
          </w:p>
          <w:p w:rsidR="00B604C6" w:rsidRPr="002C0142" w:rsidRDefault="00B604C6" w:rsidP="0036607A">
            <w:pPr>
              <w:ind w:firstLine="567"/>
              <w:jc w:val="both"/>
              <w:rPr>
                <w:rFonts w:ascii="Times New Roman" w:eastAsia="Times New Roman" w:hAnsi="Times New Roman" w:cs="Times New Roman"/>
                <w:bCs/>
                <w:sz w:val="28"/>
                <w:szCs w:val="28"/>
                <w:lang w:eastAsia="ru-RU"/>
              </w:rPr>
            </w:pPr>
            <w:proofErr w:type="gramStart"/>
            <w:r w:rsidRPr="002C0142">
              <w:rPr>
                <w:rFonts w:ascii="Times New Roman" w:eastAsia="Times New Roman" w:hAnsi="Times New Roman" w:cs="Times New Roman"/>
                <w:bCs/>
                <w:sz w:val="28"/>
                <w:szCs w:val="28"/>
                <w:lang w:eastAsia="ru-RU"/>
              </w:rPr>
              <w:t xml:space="preserve">- члены комиссии: </w:t>
            </w:r>
            <w:r w:rsidRPr="00EA0479">
              <w:rPr>
                <w:rFonts w:ascii="Times New Roman" w:eastAsia="Times New Roman" w:hAnsi="Times New Roman" w:cs="Times New Roman"/>
                <w:b/>
                <w:bCs/>
                <w:sz w:val="28"/>
                <w:szCs w:val="28"/>
                <w:lang w:eastAsia="ru-RU"/>
              </w:rPr>
              <w:t>представитель уполномоченного государственного органа по делам государственной гражданской службы и муниципальной службы (в отдельных органах местного самоуправления по решению уполномоченного государственного органа по делам государственной гражданской службы и муниципальной службы),</w:t>
            </w:r>
            <w:r>
              <w:rPr>
                <w:rFonts w:ascii="Times New Roman" w:eastAsia="Times New Roman" w:hAnsi="Times New Roman" w:cs="Times New Roman"/>
                <w:b/>
                <w:bCs/>
                <w:sz w:val="28"/>
                <w:szCs w:val="28"/>
                <w:lang w:val="ky-KG" w:eastAsia="ru-RU"/>
              </w:rPr>
              <w:t xml:space="preserve"> </w:t>
            </w:r>
            <w:r w:rsidRPr="002C0142">
              <w:rPr>
                <w:rFonts w:ascii="Times New Roman" w:eastAsia="Times New Roman" w:hAnsi="Times New Roman" w:cs="Times New Roman"/>
                <w:bCs/>
                <w:sz w:val="28"/>
                <w:szCs w:val="28"/>
                <w:lang w:eastAsia="ru-RU"/>
              </w:rPr>
              <w:t>руководитель (сотрудник) службы управления персоналом либо уполномоченное лицо по управлению персоналом, руководитель (сотрудник) юридической и финансовой служб;</w:t>
            </w:r>
            <w:proofErr w:type="gramEnd"/>
          </w:p>
          <w:p w:rsidR="00B604C6" w:rsidRPr="002C0142" w:rsidRDefault="00B604C6" w:rsidP="0036607A">
            <w:pPr>
              <w:ind w:firstLine="567"/>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 представитель местной государственной администрации, за исключением органов местного самоуправления городов республиканского и областного значения.</w:t>
            </w:r>
          </w:p>
          <w:p w:rsidR="00B604C6" w:rsidRPr="00E37DED" w:rsidRDefault="00B604C6" w:rsidP="0036607A">
            <w:pPr>
              <w:ind w:firstLine="459"/>
              <w:jc w:val="both"/>
              <w:rPr>
                <w:rFonts w:ascii="Times New Roman" w:eastAsia="Times New Roman" w:hAnsi="Times New Roman" w:cs="Times New Roman"/>
                <w:bCs/>
                <w:sz w:val="28"/>
                <w:szCs w:val="28"/>
                <w:lang w:eastAsia="ru-RU"/>
              </w:rPr>
            </w:pPr>
            <w:r w:rsidRPr="002C0142">
              <w:rPr>
                <w:rFonts w:ascii="Times New Roman" w:eastAsia="Times New Roman" w:hAnsi="Times New Roman" w:cs="Times New Roman"/>
                <w:bCs/>
                <w:sz w:val="28"/>
                <w:szCs w:val="28"/>
                <w:lang w:eastAsia="ru-RU"/>
              </w:rPr>
              <w:t>Персональный состав комиссии по оценке органа местного самоуправления утверждается руководителем данного органа.</w:t>
            </w:r>
          </w:p>
        </w:tc>
      </w:tr>
      <w:tr w:rsidR="00B604C6" w:rsidRPr="00A92691" w:rsidTr="008D5C58">
        <w:trPr>
          <w:trHeight w:val="274"/>
        </w:trPr>
        <w:tc>
          <w:tcPr>
            <w:tcW w:w="7155" w:type="dxa"/>
          </w:tcPr>
          <w:p w:rsidR="00B604C6" w:rsidRPr="00C70FF6" w:rsidRDefault="00B604C6" w:rsidP="00C70FF6">
            <w:pPr>
              <w:ind w:firstLine="459"/>
              <w:jc w:val="both"/>
              <w:rPr>
                <w:rFonts w:ascii="Times New Roman" w:eastAsia="Times New Roman" w:hAnsi="Times New Roman" w:cs="Times New Roman"/>
                <w:bCs/>
                <w:sz w:val="28"/>
                <w:szCs w:val="28"/>
                <w:lang w:eastAsia="ru-RU"/>
              </w:rPr>
            </w:pPr>
            <w:r w:rsidRPr="00C70FF6">
              <w:rPr>
                <w:rFonts w:ascii="Times New Roman" w:eastAsia="Times New Roman" w:hAnsi="Times New Roman" w:cs="Times New Roman"/>
                <w:bCs/>
                <w:sz w:val="28"/>
                <w:szCs w:val="28"/>
                <w:lang w:eastAsia="ru-RU"/>
              </w:rPr>
              <w:lastRenderedPageBreak/>
              <w:t>66. Структура и состав апелляционной комиссии органа местного самоуправления:</w:t>
            </w:r>
          </w:p>
          <w:p w:rsidR="00B604C6" w:rsidRPr="00C70FF6" w:rsidRDefault="00B604C6" w:rsidP="00C70FF6">
            <w:pPr>
              <w:ind w:firstLine="459"/>
              <w:jc w:val="both"/>
              <w:rPr>
                <w:rFonts w:ascii="Times New Roman" w:eastAsia="Times New Roman" w:hAnsi="Times New Roman" w:cs="Times New Roman"/>
                <w:bCs/>
                <w:sz w:val="28"/>
                <w:szCs w:val="28"/>
                <w:lang w:eastAsia="ru-RU"/>
              </w:rPr>
            </w:pPr>
            <w:r w:rsidRPr="00C70FF6">
              <w:rPr>
                <w:rFonts w:ascii="Times New Roman" w:eastAsia="Times New Roman" w:hAnsi="Times New Roman" w:cs="Times New Roman"/>
                <w:bCs/>
                <w:sz w:val="28"/>
                <w:szCs w:val="28"/>
                <w:lang w:eastAsia="ru-RU"/>
              </w:rPr>
              <w:t xml:space="preserve">- председатель комиссии - председатель комиссии по </w:t>
            </w:r>
            <w:r w:rsidRPr="00C70FF6">
              <w:rPr>
                <w:rFonts w:ascii="Times New Roman" w:eastAsia="Times New Roman" w:hAnsi="Times New Roman" w:cs="Times New Roman"/>
                <w:bCs/>
                <w:sz w:val="28"/>
                <w:szCs w:val="28"/>
                <w:lang w:eastAsia="ru-RU"/>
              </w:rPr>
              <w:lastRenderedPageBreak/>
              <w:t>этике либо председатель профсоюзного комитета;</w:t>
            </w:r>
          </w:p>
          <w:p w:rsidR="00B604C6" w:rsidRPr="00C70FF6" w:rsidRDefault="00B604C6" w:rsidP="00391328">
            <w:pPr>
              <w:ind w:firstLine="459"/>
              <w:jc w:val="both"/>
              <w:rPr>
                <w:rFonts w:ascii="Times New Roman" w:eastAsia="Times New Roman" w:hAnsi="Times New Roman" w:cs="Times New Roman"/>
                <w:bCs/>
                <w:sz w:val="28"/>
                <w:szCs w:val="28"/>
                <w:lang w:eastAsia="ru-RU"/>
              </w:rPr>
            </w:pPr>
            <w:proofErr w:type="gramStart"/>
            <w:r w:rsidRPr="00C70FF6">
              <w:rPr>
                <w:rFonts w:ascii="Times New Roman" w:eastAsia="Times New Roman" w:hAnsi="Times New Roman" w:cs="Times New Roman"/>
                <w:bCs/>
                <w:sz w:val="28"/>
                <w:szCs w:val="28"/>
                <w:lang w:eastAsia="ru-RU"/>
              </w:rPr>
              <w:t>- члены комиссии: сотрудник службы управления персоналом, представитель комиссии по этике, представитель полномочного представителя Правительства Кыргызской Республики в области.</w:t>
            </w:r>
            <w:proofErr w:type="gramEnd"/>
          </w:p>
        </w:tc>
        <w:tc>
          <w:tcPr>
            <w:tcW w:w="7156" w:type="dxa"/>
          </w:tcPr>
          <w:p w:rsidR="00B604C6" w:rsidRPr="00C70FF6" w:rsidRDefault="00B604C6" w:rsidP="00C70FF6">
            <w:pPr>
              <w:ind w:firstLine="459"/>
              <w:jc w:val="both"/>
              <w:rPr>
                <w:rFonts w:ascii="Times New Roman" w:eastAsia="Times New Roman" w:hAnsi="Times New Roman" w:cs="Times New Roman"/>
                <w:bCs/>
                <w:sz w:val="28"/>
                <w:szCs w:val="28"/>
                <w:lang w:eastAsia="ru-RU"/>
              </w:rPr>
            </w:pPr>
            <w:r w:rsidRPr="00C70FF6">
              <w:rPr>
                <w:rFonts w:ascii="Times New Roman" w:eastAsia="Times New Roman" w:hAnsi="Times New Roman" w:cs="Times New Roman"/>
                <w:bCs/>
                <w:sz w:val="28"/>
                <w:szCs w:val="28"/>
                <w:lang w:eastAsia="ru-RU"/>
              </w:rPr>
              <w:lastRenderedPageBreak/>
              <w:t>66. Структура и состав апелляционной комиссии органа местного самоуправления:</w:t>
            </w:r>
          </w:p>
          <w:p w:rsidR="00B604C6" w:rsidRPr="00C70FF6" w:rsidRDefault="00B604C6" w:rsidP="00C70FF6">
            <w:pPr>
              <w:ind w:firstLine="459"/>
              <w:jc w:val="both"/>
              <w:rPr>
                <w:rFonts w:ascii="Times New Roman" w:eastAsia="Times New Roman" w:hAnsi="Times New Roman" w:cs="Times New Roman"/>
                <w:bCs/>
                <w:sz w:val="28"/>
                <w:szCs w:val="28"/>
                <w:lang w:eastAsia="ru-RU"/>
              </w:rPr>
            </w:pPr>
            <w:r w:rsidRPr="00C70FF6">
              <w:rPr>
                <w:rFonts w:ascii="Times New Roman" w:eastAsia="Times New Roman" w:hAnsi="Times New Roman" w:cs="Times New Roman"/>
                <w:bCs/>
                <w:sz w:val="28"/>
                <w:szCs w:val="28"/>
                <w:lang w:eastAsia="ru-RU"/>
              </w:rPr>
              <w:t xml:space="preserve">- председатель комиссии - председатель комиссии по </w:t>
            </w:r>
            <w:r w:rsidRPr="00C70FF6">
              <w:rPr>
                <w:rFonts w:ascii="Times New Roman" w:eastAsia="Times New Roman" w:hAnsi="Times New Roman" w:cs="Times New Roman"/>
                <w:bCs/>
                <w:sz w:val="28"/>
                <w:szCs w:val="28"/>
                <w:lang w:eastAsia="ru-RU"/>
              </w:rPr>
              <w:lastRenderedPageBreak/>
              <w:t>этике либо председатель профсоюзного комитета;</w:t>
            </w:r>
          </w:p>
          <w:p w:rsidR="00B604C6" w:rsidRPr="00C70FF6" w:rsidRDefault="00B604C6" w:rsidP="000C58D4">
            <w:pPr>
              <w:ind w:firstLine="459"/>
              <w:jc w:val="both"/>
              <w:rPr>
                <w:rFonts w:ascii="Times New Roman" w:eastAsia="Times New Roman" w:hAnsi="Times New Roman" w:cs="Times New Roman"/>
                <w:bCs/>
                <w:sz w:val="28"/>
                <w:szCs w:val="28"/>
                <w:lang w:eastAsia="ru-RU"/>
              </w:rPr>
            </w:pPr>
            <w:proofErr w:type="gramStart"/>
            <w:r w:rsidRPr="00C70FF6">
              <w:rPr>
                <w:rFonts w:ascii="Times New Roman" w:eastAsia="Times New Roman" w:hAnsi="Times New Roman" w:cs="Times New Roman"/>
                <w:bCs/>
                <w:sz w:val="28"/>
                <w:szCs w:val="28"/>
                <w:lang w:eastAsia="ru-RU"/>
              </w:rPr>
              <w:t xml:space="preserve">- члены комиссии: </w:t>
            </w:r>
            <w:r w:rsidRPr="00B668C7">
              <w:rPr>
                <w:rFonts w:ascii="Times New Roman" w:eastAsia="Times New Roman" w:hAnsi="Times New Roman" w:cs="Times New Roman"/>
                <w:bCs/>
                <w:sz w:val="28"/>
                <w:szCs w:val="28"/>
                <w:lang w:eastAsia="ru-RU"/>
              </w:rPr>
              <w:t xml:space="preserve">сотрудник службы управления персоналом, представитель комиссии по этике, </w:t>
            </w:r>
            <w:r w:rsidRPr="00B668C7">
              <w:rPr>
                <w:rFonts w:ascii="Times New Roman" w:eastAsia="Times New Roman" w:hAnsi="Times New Roman" w:cs="Times New Roman"/>
                <w:b/>
                <w:bCs/>
                <w:sz w:val="28"/>
                <w:szCs w:val="28"/>
                <w:lang w:eastAsia="ru-RU"/>
              </w:rPr>
              <w:t xml:space="preserve">а при отсутствии таковых - сотрудники органа местного самоуправления, не входящие в состав комиссии по оценке </w:t>
            </w:r>
            <w:r w:rsidRPr="00B668C7">
              <w:rPr>
                <w:rFonts w:ascii="Times New Roman" w:eastAsia="Times New Roman" w:hAnsi="Times New Roman" w:cs="Times New Roman"/>
                <w:bCs/>
                <w:sz w:val="28"/>
                <w:szCs w:val="28"/>
                <w:lang w:eastAsia="ru-RU"/>
              </w:rPr>
              <w:t>представитель полномочного</w:t>
            </w:r>
            <w:r w:rsidRPr="00C70FF6">
              <w:rPr>
                <w:rFonts w:ascii="Times New Roman" w:eastAsia="Times New Roman" w:hAnsi="Times New Roman" w:cs="Times New Roman"/>
                <w:bCs/>
                <w:sz w:val="28"/>
                <w:szCs w:val="28"/>
                <w:lang w:eastAsia="ru-RU"/>
              </w:rPr>
              <w:t xml:space="preserve"> представителя Правительства Кыргызской Республики в области.</w:t>
            </w:r>
            <w:proofErr w:type="gramEnd"/>
          </w:p>
        </w:tc>
      </w:tr>
      <w:tr w:rsidR="00B604C6" w:rsidRPr="00A92691" w:rsidTr="003112AA">
        <w:trPr>
          <w:trHeight w:val="274"/>
        </w:trPr>
        <w:tc>
          <w:tcPr>
            <w:tcW w:w="14311" w:type="dxa"/>
            <w:gridSpan w:val="2"/>
          </w:tcPr>
          <w:p w:rsidR="00B604C6" w:rsidRPr="00F6599F" w:rsidRDefault="00B604C6" w:rsidP="00BB7380">
            <w:pPr>
              <w:jc w:val="center"/>
              <w:rPr>
                <w:rFonts w:ascii="Times New Roman" w:eastAsia="Times New Roman" w:hAnsi="Times New Roman" w:cs="Times New Roman"/>
                <w:b/>
                <w:sz w:val="28"/>
                <w:szCs w:val="28"/>
                <w:lang w:eastAsia="ru-RU"/>
              </w:rPr>
            </w:pPr>
            <w:r w:rsidRPr="00F6599F">
              <w:rPr>
                <w:rFonts w:ascii="Times New Roman" w:eastAsia="Times New Roman" w:hAnsi="Times New Roman" w:cs="Times New Roman"/>
                <w:b/>
                <w:sz w:val="28"/>
                <w:szCs w:val="28"/>
                <w:lang w:eastAsia="ru-RU"/>
              </w:rPr>
              <w:lastRenderedPageBreak/>
              <w:t>ПОЛОЖЕНИЕ</w:t>
            </w:r>
          </w:p>
          <w:p w:rsidR="00B604C6" w:rsidRDefault="00B604C6" w:rsidP="00BB7380">
            <w:pPr>
              <w:jc w:val="center"/>
              <w:rPr>
                <w:rFonts w:ascii="Times New Roman" w:eastAsia="Times New Roman" w:hAnsi="Times New Roman" w:cs="Times New Roman"/>
                <w:b/>
                <w:bCs/>
                <w:sz w:val="28"/>
                <w:szCs w:val="28"/>
                <w:lang w:eastAsia="ru-RU"/>
              </w:rPr>
            </w:pPr>
            <w:r w:rsidRPr="00F6599F">
              <w:rPr>
                <w:rFonts w:ascii="Times New Roman" w:eastAsia="Times New Roman" w:hAnsi="Times New Roman" w:cs="Times New Roman"/>
                <w:b/>
                <w:sz w:val="28"/>
                <w:szCs w:val="28"/>
                <w:lang w:eastAsia="ru-RU"/>
              </w:rPr>
              <w:t>о порядке проведения открытого конкурса на замещение вакантных должностей дипломатической службы Кыргызской Республики</w:t>
            </w:r>
            <w:r>
              <w:rPr>
                <w:rFonts w:ascii="Times New Roman" w:eastAsia="Times New Roman" w:hAnsi="Times New Roman" w:cs="Times New Roman"/>
                <w:b/>
                <w:sz w:val="28"/>
                <w:szCs w:val="28"/>
                <w:lang w:eastAsia="ru-RU"/>
              </w:rPr>
              <w:t xml:space="preserve">, </w:t>
            </w:r>
            <w:r w:rsidRPr="00F6599F">
              <w:rPr>
                <w:rFonts w:ascii="Times New Roman" w:eastAsia="Times New Roman" w:hAnsi="Times New Roman" w:cs="Times New Roman"/>
                <w:b/>
                <w:bCs/>
                <w:sz w:val="28"/>
                <w:szCs w:val="28"/>
                <w:lang w:eastAsia="ru-RU"/>
              </w:rPr>
              <w:t>утвержденн</w:t>
            </w:r>
            <w:r>
              <w:rPr>
                <w:rFonts w:ascii="Times New Roman" w:eastAsia="Times New Roman" w:hAnsi="Times New Roman" w:cs="Times New Roman"/>
                <w:b/>
                <w:bCs/>
                <w:sz w:val="28"/>
                <w:szCs w:val="28"/>
                <w:lang w:eastAsia="ru-RU"/>
              </w:rPr>
              <w:t>ое</w:t>
            </w:r>
            <w:r w:rsidRPr="00F6599F">
              <w:rPr>
                <w:rFonts w:ascii="Times New Roman" w:eastAsia="Times New Roman" w:hAnsi="Times New Roman" w:cs="Times New Roman"/>
                <w:b/>
                <w:bCs/>
                <w:sz w:val="28"/>
                <w:szCs w:val="28"/>
                <w:lang w:eastAsia="ru-RU"/>
              </w:rPr>
              <w:t xml:space="preserve"> постановлением Правительства  Кыргызской Республики</w:t>
            </w:r>
          </w:p>
          <w:p w:rsidR="00B604C6" w:rsidRPr="00C70FF6" w:rsidRDefault="00B604C6" w:rsidP="00BB7380">
            <w:pPr>
              <w:ind w:firstLine="459"/>
              <w:jc w:val="center"/>
              <w:rPr>
                <w:rFonts w:ascii="Times New Roman" w:eastAsia="Times New Roman" w:hAnsi="Times New Roman" w:cs="Times New Roman"/>
                <w:bCs/>
                <w:sz w:val="28"/>
                <w:szCs w:val="28"/>
                <w:lang w:eastAsia="ru-RU"/>
              </w:rPr>
            </w:pPr>
            <w:r w:rsidRPr="00F6599F">
              <w:rPr>
                <w:rFonts w:ascii="Times New Roman" w:eastAsia="Times New Roman" w:hAnsi="Times New Roman" w:cs="Times New Roman"/>
                <w:b/>
                <w:bCs/>
                <w:sz w:val="28"/>
                <w:szCs w:val="28"/>
                <w:lang w:eastAsia="ru-RU"/>
              </w:rPr>
              <w:t>от 25 ноября 2019 года № 631</w:t>
            </w:r>
          </w:p>
        </w:tc>
      </w:tr>
      <w:tr w:rsidR="00B604C6" w:rsidRPr="00A92691" w:rsidTr="008D5C58">
        <w:trPr>
          <w:trHeight w:val="274"/>
        </w:trPr>
        <w:tc>
          <w:tcPr>
            <w:tcW w:w="7155" w:type="dxa"/>
          </w:tcPr>
          <w:p w:rsidR="00B604C6" w:rsidRPr="00F6599F" w:rsidRDefault="00B604C6" w:rsidP="00BB7380">
            <w:pPr>
              <w:ind w:firstLine="567"/>
              <w:jc w:val="both"/>
              <w:rPr>
                <w:rFonts w:ascii="Times New Roman" w:eastAsia="Times New Roman" w:hAnsi="Times New Roman" w:cs="Times New Roman"/>
                <w:bCs/>
                <w:sz w:val="28"/>
                <w:szCs w:val="28"/>
                <w:lang w:eastAsia="ru-RU"/>
              </w:rPr>
            </w:pPr>
            <w:r w:rsidRPr="00F6599F">
              <w:rPr>
                <w:rFonts w:ascii="Times New Roman" w:eastAsia="Times New Roman" w:hAnsi="Times New Roman" w:cs="Times New Roman"/>
                <w:bCs/>
                <w:sz w:val="28"/>
                <w:szCs w:val="28"/>
                <w:lang w:eastAsia="ru-RU"/>
              </w:rPr>
              <w:t>6. Структура и состав Комиссии утверждаются руководителем МИД.</w:t>
            </w:r>
          </w:p>
          <w:p w:rsidR="00B604C6" w:rsidRPr="00C70FF6" w:rsidRDefault="00B604C6" w:rsidP="00C70FF6">
            <w:pPr>
              <w:ind w:firstLine="459"/>
              <w:jc w:val="both"/>
              <w:rPr>
                <w:rFonts w:ascii="Times New Roman" w:eastAsia="Times New Roman" w:hAnsi="Times New Roman" w:cs="Times New Roman"/>
                <w:bCs/>
                <w:sz w:val="28"/>
                <w:szCs w:val="28"/>
                <w:lang w:eastAsia="ru-RU"/>
              </w:rPr>
            </w:pPr>
          </w:p>
        </w:tc>
        <w:tc>
          <w:tcPr>
            <w:tcW w:w="7156" w:type="dxa"/>
          </w:tcPr>
          <w:p w:rsidR="00B604C6" w:rsidRDefault="00B604C6" w:rsidP="00CE674F">
            <w:pPr>
              <w:ind w:firstLine="567"/>
              <w:jc w:val="both"/>
              <w:rPr>
                <w:rFonts w:ascii="Times New Roman" w:eastAsia="Times New Roman" w:hAnsi="Times New Roman" w:cs="Times New Roman"/>
                <w:bCs/>
                <w:sz w:val="28"/>
                <w:szCs w:val="28"/>
                <w:lang w:eastAsia="ru-RU"/>
              </w:rPr>
            </w:pPr>
            <w:r w:rsidRPr="00F6599F">
              <w:rPr>
                <w:rFonts w:ascii="Times New Roman" w:eastAsia="Times New Roman" w:hAnsi="Times New Roman" w:cs="Times New Roman"/>
                <w:bCs/>
                <w:sz w:val="28"/>
                <w:szCs w:val="28"/>
                <w:lang w:eastAsia="ru-RU"/>
              </w:rPr>
              <w:t>6. Структура и состав Комиссии утверждаются руководителем МИД.</w:t>
            </w:r>
          </w:p>
          <w:p w:rsidR="00B604C6" w:rsidRPr="002C0142" w:rsidRDefault="00B604C6" w:rsidP="00CE674F">
            <w:pPr>
              <w:ind w:firstLine="567"/>
              <w:jc w:val="both"/>
              <w:rPr>
                <w:rFonts w:ascii="Times New Roman" w:eastAsia="Times New Roman" w:hAnsi="Times New Roman" w:cs="Times New Roman"/>
                <w:bCs/>
                <w:sz w:val="28"/>
                <w:szCs w:val="28"/>
                <w:lang w:eastAsia="ru-RU"/>
              </w:rPr>
            </w:pPr>
            <w:r w:rsidRPr="004D65C2">
              <w:rPr>
                <w:rFonts w:ascii="Times New Roman" w:eastAsia="Times New Roman" w:hAnsi="Times New Roman" w:cs="Times New Roman"/>
                <w:b/>
                <w:sz w:val="28"/>
                <w:szCs w:val="28"/>
                <w:lang w:eastAsia="ru-RU"/>
              </w:rPr>
              <w:t>В состав комиссии</w:t>
            </w:r>
            <w:r>
              <w:rPr>
                <w:rFonts w:ascii="Times New Roman" w:eastAsia="Times New Roman" w:hAnsi="Times New Roman" w:cs="Times New Roman"/>
                <w:b/>
                <w:sz w:val="28"/>
                <w:szCs w:val="28"/>
                <w:lang w:eastAsia="ru-RU"/>
              </w:rPr>
              <w:t>,</w:t>
            </w:r>
            <w:r w:rsidRPr="004D65C2">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с правом голоса, </w:t>
            </w:r>
            <w:r w:rsidRPr="004D65C2">
              <w:rPr>
                <w:rFonts w:ascii="Times New Roman" w:eastAsia="Times New Roman" w:hAnsi="Times New Roman" w:cs="Times New Roman"/>
                <w:b/>
                <w:sz w:val="28"/>
                <w:szCs w:val="28"/>
                <w:lang w:eastAsia="ru-RU"/>
              </w:rPr>
              <w:t xml:space="preserve">в обязательном порядке </w:t>
            </w:r>
            <w:r>
              <w:rPr>
                <w:rFonts w:ascii="Times New Roman" w:eastAsia="Times New Roman" w:hAnsi="Times New Roman" w:cs="Times New Roman"/>
                <w:b/>
                <w:sz w:val="28"/>
                <w:szCs w:val="28"/>
                <w:lang w:eastAsia="ru-RU"/>
              </w:rPr>
              <w:t>включаются</w:t>
            </w:r>
            <w:r w:rsidRPr="004D65C2">
              <w:rPr>
                <w:rFonts w:ascii="Times New Roman" w:eastAsia="Times New Roman" w:hAnsi="Times New Roman" w:cs="Times New Roman"/>
                <w:b/>
                <w:sz w:val="28"/>
                <w:szCs w:val="28"/>
                <w:lang w:eastAsia="ru-RU"/>
              </w:rPr>
              <w:t xml:space="preserve"> представитель Государственной кадровой службы Кыргызской Республики и не менее двух представителей институтов гражданского общества</w:t>
            </w:r>
            <w:r>
              <w:rPr>
                <w:rFonts w:ascii="Times New Roman" w:eastAsia="Times New Roman" w:hAnsi="Times New Roman" w:cs="Times New Roman"/>
                <w:b/>
                <w:sz w:val="28"/>
                <w:szCs w:val="28"/>
                <w:lang w:eastAsia="ru-RU"/>
              </w:rPr>
              <w:t xml:space="preserve">, а также </w:t>
            </w:r>
            <w:r w:rsidRPr="004D65C2">
              <w:rPr>
                <w:rFonts w:ascii="Times New Roman" w:eastAsia="Times New Roman" w:hAnsi="Times New Roman" w:cs="Times New Roman"/>
                <w:b/>
                <w:sz w:val="28"/>
                <w:szCs w:val="28"/>
                <w:lang w:eastAsia="ru-RU"/>
              </w:rPr>
              <w:t>ветеран</w:t>
            </w:r>
            <w:r>
              <w:rPr>
                <w:rFonts w:ascii="Times New Roman" w:eastAsia="Times New Roman" w:hAnsi="Times New Roman" w:cs="Times New Roman"/>
                <w:b/>
                <w:sz w:val="28"/>
                <w:szCs w:val="28"/>
                <w:lang w:eastAsia="ru-RU"/>
              </w:rPr>
              <w:t>ы</w:t>
            </w:r>
            <w:r w:rsidRPr="004D65C2">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и профессионалы </w:t>
            </w:r>
            <w:r w:rsidRPr="004D65C2">
              <w:rPr>
                <w:rFonts w:ascii="Times New Roman" w:eastAsia="Times New Roman" w:hAnsi="Times New Roman" w:cs="Times New Roman"/>
                <w:b/>
                <w:sz w:val="28"/>
                <w:szCs w:val="28"/>
                <w:lang w:eastAsia="ru-RU"/>
              </w:rPr>
              <w:t>отрасли</w:t>
            </w:r>
            <w:r>
              <w:rPr>
                <w:rFonts w:ascii="Times New Roman" w:eastAsia="Times New Roman" w:hAnsi="Times New Roman" w:cs="Times New Roman"/>
                <w:b/>
                <w:sz w:val="28"/>
                <w:szCs w:val="28"/>
                <w:lang w:eastAsia="ru-RU"/>
              </w:rPr>
              <w:t>.</w:t>
            </w:r>
          </w:p>
        </w:tc>
      </w:tr>
    </w:tbl>
    <w:p w:rsidR="001B5A51" w:rsidRDefault="001B5A51">
      <w:pPr>
        <w:rPr>
          <w:rFonts w:ascii="Times New Roman" w:hAnsi="Times New Roman" w:cs="Times New Roman"/>
          <w:b/>
          <w:sz w:val="28"/>
          <w:szCs w:val="28"/>
        </w:rPr>
      </w:pPr>
    </w:p>
    <w:p w:rsidR="00C6509C" w:rsidRDefault="00C6509C">
      <w:pPr>
        <w:rPr>
          <w:rFonts w:ascii="Times New Roman" w:hAnsi="Times New Roman" w:cs="Times New Roman"/>
          <w:b/>
          <w:sz w:val="28"/>
          <w:szCs w:val="28"/>
        </w:rPr>
      </w:pPr>
    </w:p>
    <w:p w:rsidR="00C6509C" w:rsidRDefault="00C6509C">
      <w:pPr>
        <w:rPr>
          <w:rFonts w:ascii="Times New Roman" w:hAnsi="Times New Roman" w:cs="Times New Roman"/>
          <w:b/>
          <w:sz w:val="28"/>
          <w:szCs w:val="28"/>
        </w:rPr>
      </w:pPr>
    </w:p>
    <w:p w:rsidR="00C6509C" w:rsidRDefault="00C6509C">
      <w:pPr>
        <w:rPr>
          <w:rFonts w:ascii="Times New Roman" w:hAnsi="Times New Roman" w:cs="Times New Roman"/>
          <w:b/>
          <w:sz w:val="28"/>
          <w:szCs w:val="28"/>
        </w:rPr>
      </w:pPr>
    </w:p>
    <w:p w:rsidR="00C6509C" w:rsidRDefault="00C6509C">
      <w:pPr>
        <w:rPr>
          <w:rFonts w:ascii="Times New Roman" w:hAnsi="Times New Roman" w:cs="Times New Roman"/>
          <w:b/>
          <w:sz w:val="28"/>
          <w:szCs w:val="28"/>
        </w:rPr>
      </w:pPr>
    </w:p>
    <w:p w:rsidR="00636839" w:rsidRPr="00DB2819" w:rsidRDefault="00636839" w:rsidP="00636839">
      <w:pPr>
        <w:spacing w:after="0" w:line="240" w:lineRule="auto"/>
        <w:jc w:val="center"/>
        <w:rPr>
          <w:rFonts w:ascii="Times New Roman" w:hAnsi="Times New Roman" w:cs="Times New Roman"/>
          <w:sz w:val="28"/>
          <w:szCs w:val="28"/>
        </w:rPr>
      </w:pPr>
      <w:r w:rsidRPr="00DB2819">
        <w:rPr>
          <w:rFonts w:ascii="Times New Roman" w:hAnsi="Times New Roman" w:cs="Times New Roman"/>
          <w:b/>
          <w:bCs/>
          <w:sz w:val="28"/>
          <w:szCs w:val="28"/>
        </w:rPr>
        <w:lastRenderedPageBreak/>
        <w:t>План мероприятий</w:t>
      </w:r>
      <w:r w:rsidRPr="00DB2819">
        <w:rPr>
          <w:rFonts w:ascii="Times New Roman" w:hAnsi="Times New Roman" w:cs="Times New Roman"/>
          <w:bCs/>
          <w:sz w:val="28"/>
          <w:szCs w:val="28"/>
        </w:rPr>
        <w:br/>
        <w:t xml:space="preserve">государственных органов Кыргызской Республики по противодействию коррупции на 2019-2021 годы, утвержденный </w:t>
      </w:r>
      <w:r w:rsidRPr="00DB2819">
        <w:rPr>
          <w:rFonts w:ascii="Times New Roman" w:hAnsi="Times New Roman" w:cs="Times New Roman"/>
          <w:sz w:val="28"/>
          <w:szCs w:val="28"/>
        </w:rPr>
        <w:t>постановление</w:t>
      </w:r>
      <w:r w:rsidRPr="00F061C8">
        <w:rPr>
          <w:rFonts w:ascii="Times New Roman" w:hAnsi="Times New Roman" w:cs="Times New Roman"/>
          <w:sz w:val="28"/>
          <w:szCs w:val="28"/>
        </w:rPr>
        <w:t>м</w:t>
      </w:r>
      <w:r w:rsidRPr="00DB2819">
        <w:rPr>
          <w:rFonts w:ascii="Times New Roman" w:hAnsi="Times New Roman" w:cs="Times New Roman"/>
          <w:sz w:val="28"/>
          <w:szCs w:val="28"/>
        </w:rPr>
        <w:t xml:space="preserve"> Правительства Кыргызской Республик от 13 сентября 2019 года N 474 </w:t>
      </w:r>
    </w:p>
    <w:p w:rsidR="00636839" w:rsidRPr="00F061C8" w:rsidRDefault="00636839" w:rsidP="00636839">
      <w:pPr>
        <w:spacing w:after="0" w:line="240" w:lineRule="auto"/>
        <w:rPr>
          <w:rFonts w:ascii="Times New Roman" w:hAnsi="Times New Roman" w:cs="Times New Roman"/>
          <w:sz w:val="16"/>
          <w:szCs w:val="16"/>
        </w:rPr>
      </w:pPr>
    </w:p>
    <w:p w:rsidR="00636839" w:rsidRDefault="00636839" w:rsidP="00636839">
      <w:pPr>
        <w:spacing w:after="0" w:line="240" w:lineRule="auto"/>
        <w:jc w:val="center"/>
        <w:rPr>
          <w:rFonts w:ascii="Times New Roman" w:hAnsi="Times New Roman" w:cs="Times New Roman"/>
          <w:b/>
          <w:sz w:val="28"/>
          <w:szCs w:val="28"/>
        </w:rPr>
      </w:pPr>
      <w:r w:rsidRPr="00DB2819">
        <w:rPr>
          <w:rFonts w:ascii="Times New Roman" w:hAnsi="Times New Roman" w:cs="Times New Roman"/>
          <w:b/>
          <w:sz w:val="28"/>
          <w:szCs w:val="28"/>
        </w:rPr>
        <w:t>ДЕЙСТВУЮЩАЯ РЕДАКЦИЯ</w:t>
      </w:r>
    </w:p>
    <w:p w:rsidR="00636839" w:rsidRDefault="00636839" w:rsidP="00636839">
      <w:pPr>
        <w:spacing w:after="0" w:line="240" w:lineRule="auto"/>
        <w:jc w:val="center"/>
        <w:rPr>
          <w:rFonts w:ascii="Times New Roman" w:hAnsi="Times New Roman" w:cs="Times New Roman"/>
          <w:b/>
          <w:sz w:val="28"/>
          <w:szCs w:val="28"/>
        </w:rPr>
      </w:pPr>
    </w:p>
    <w:tbl>
      <w:tblPr>
        <w:tblW w:w="5000" w:type="pct"/>
        <w:tblLayout w:type="fixed"/>
        <w:tblCellMar>
          <w:left w:w="0" w:type="dxa"/>
          <w:right w:w="0" w:type="dxa"/>
        </w:tblCellMar>
        <w:tblLook w:val="04A0" w:firstRow="1" w:lastRow="0" w:firstColumn="1" w:lastColumn="0" w:noHBand="0" w:noVBand="1"/>
      </w:tblPr>
      <w:tblGrid>
        <w:gridCol w:w="535"/>
        <w:gridCol w:w="2407"/>
        <w:gridCol w:w="5672"/>
        <w:gridCol w:w="1275"/>
        <w:gridCol w:w="3401"/>
        <w:gridCol w:w="1496"/>
      </w:tblGrid>
      <w:tr w:rsidR="00636839" w:rsidRPr="00F061C8" w:rsidTr="00186167">
        <w:trPr>
          <w:trHeight w:val="430"/>
        </w:trPr>
        <w:tc>
          <w:tcPr>
            <w:tcW w:w="18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36839" w:rsidRPr="00F061C8" w:rsidRDefault="00636839" w:rsidP="00186167">
            <w:pPr>
              <w:pStyle w:val="tkTablica"/>
              <w:spacing w:after="0" w:line="240" w:lineRule="auto"/>
              <w:ind w:left="-51"/>
              <w:rPr>
                <w:rFonts w:ascii="Times New Roman" w:hAnsi="Times New Roman" w:cs="Times New Roman"/>
                <w:b/>
                <w:sz w:val="28"/>
                <w:szCs w:val="28"/>
                <w:lang w:eastAsia="en-US"/>
              </w:rPr>
            </w:pPr>
            <w:r w:rsidRPr="00F061C8">
              <w:rPr>
                <w:rFonts w:ascii="Times New Roman" w:hAnsi="Times New Roman" w:cs="Times New Roman"/>
                <w:b/>
                <w:sz w:val="28"/>
                <w:szCs w:val="28"/>
                <w:lang w:eastAsia="en-US"/>
              </w:rPr>
              <w:t>№</w:t>
            </w:r>
          </w:p>
        </w:tc>
        <w:tc>
          <w:tcPr>
            <w:tcW w:w="81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36839" w:rsidRPr="00F061C8" w:rsidRDefault="00636839" w:rsidP="00186167">
            <w:pPr>
              <w:pStyle w:val="tkTablica"/>
              <w:spacing w:after="0" w:line="240" w:lineRule="auto"/>
              <w:rPr>
                <w:rFonts w:ascii="Times New Roman" w:hAnsi="Times New Roman" w:cs="Times New Roman"/>
                <w:b/>
                <w:sz w:val="28"/>
                <w:szCs w:val="28"/>
                <w:lang w:eastAsia="en-US"/>
              </w:rPr>
            </w:pPr>
            <w:r w:rsidRPr="00F061C8">
              <w:rPr>
                <w:rFonts w:ascii="Times New Roman" w:hAnsi="Times New Roman" w:cs="Times New Roman"/>
                <w:b/>
                <w:sz w:val="28"/>
                <w:szCs w:val="28"/>
                <w:lang w:eastAsia="en-US"/>
              </w:rPr>
              <w:t>Задачи</w:t>
            </w:r>
          </w:p>
        </w:tc>
        <w:tc>
          <w:tcPr>
            <w:tcW w:w="19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36839" w:rsidRPr="00F061C8" w:rsidRDefault="00636839" w:rsidP="00186167">
            <w:pPr>
              <w:pStyle w:val="tkTablica"/>
              <w:spacing w:after="0" w:line="240" w:lineRule="auto"/>
              <w:rPr>
                <w:rFonts w:ascii="Times New Roman" w:hAnsi="Times New Roman" w:cs="Times New Roman"/>
                <w:b/>
                <w:sz w:val="28"/>
                <w:szCs w:val="28"/>
                <w:lang w:eastAsia="en-US"/>
              </w:rPr>
            </w:pPr>
            <w:r w:rsidRPr="00F061C8">
              <w:rPr>
                <w:rFonts w:ascii="Times New Roman" w:hAnsi="Times New Roman" w:cs="Times New Roman"/>
                <w:b/>
                <w:sz w:val="28"/>
                <w:szCs w:val="28"/>
                <w:lang w:eastAsia="en-US"/>
              </w:rPr>
              <w:t>Меры/Действия</w:t>
            </w:r>
          </w:p>
        </w:tc>
        <w:tc>
          <w:tcPr>
            <w:tcW w:w="431"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36839" w:rsidRPr="00F061C8" w:rsidRDefault="00636839" w:rsidP="00186167">
            <w:pPr>
              <w:pStyle w:val="tkTablica"/>
              <w:spacing w:after="0" w:line="240" w:lineRule="auto"/>
              <w:rPr>
                <w:rFonts w:ascii="Times New Roman" w:hAnsi="Times New Roman" w:cs="Times New Roman"/>
                <w:b/>
                <w:sz w:val="28"/>
                <w:szCs w:val="28"/>
                <w:lang w:eastAsia="en-US"/>
              </w:rPr>
            </w:pPr>
            <w:r w:rsidRPr="00F061C8">
              <w:rPr>
                <w:rFonts w:ascii="Times New Roman" w:hAnsi="Times New Roman" w:cs="Times New Roman"/>
                <w:b/>
                <w:sz w:val="28"/>
                <w:szCs w:val="28"/>
                <w:lang w:eastAsia="en-US"/>
              </w:rPr>
              <w:t>Срок реализации</w:t>
            </w:r>
          </w:p>
        </w:tc>
        <w:tc>
          <w:tcPr>
            <w:tcW w:w="1150"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36839" w:rsidRPr="00F061C8" w:rsidRDefault="00636839" w:rsidP="00186167">
            <w:pPr>
              <w:pStyle w:val="tkTablica"/>
              <w:spacing w:after="0" w:line="240" w:lineRule="auto"/>
              <w:rPr>
                <w:rFonts w:ascii="Times New Roman" w:hAnsi="Times New Roman" w:cs="Times New Roman"/>
                <w:b/>
                <w:sz w:val="28"/>
                <w:szCs w:val="28"/>
                <w:lang w:eastAsia="en-US"/>
              </w:rPr>
            </w:pPr>
            <w:r w:rsidRPr="00F061C8">
              <w:rPr>
                <w:rFonts w:ascii="Times New Roman" w:hAnsi="Times New Roman" w:cs="Times New Roman"/>
                <w:b/>
                <w:sz w:val="28"/>
                <w:szCs w:val="28"/>
                <w:lang w:eastAsia="en-US"/>
              </w:rPr>
              <w:t>Ожидаемые результаты/индикаторы</w:t>
            </w:r>
          </w:p>
        </w:tc>
        <w:tc>
          <w:tcPr>
            <w:tcW w:w="50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36839" w:rsidRPr="00F061C8" w:rsidRDefault="00636839" w:rsidP="00186167">
            <w:pPr>
              <w:pStyle w:val="tkTablica"/>
              <w:spacing w:after="0" w:line="240" w:lineRule="auto"/>
              <w:rPr>
                <w:rFonts w:ascii="Times New Roman" w:hAnsi="Times New Roman" w:cs="Times New Roman"/>
                <w:b/>
                <w:sz w:val="28"/>
                <w:szCs w:val="28"/>
                <w:lang w:eastAsia="en-US"/>
              </w:rPr>
            </w:pPr>
            <w:r w:rsidRPr="00F061C8">
              <w:rPr>
                <w:rFonts w:ascii="Times New Roman" w:hAnsi="Times New Roman" w:cs="Times New Roman"/>
                <w:b/>
                <w:sz w:val="28"/>
                <w:szCs w:val="28"/>
                <w:lang w:eastAsia="en-US"/>
              </w:rPr>
              <w:t>Ответственный исполнитель/</w:t>
            </w:r>
            <w:r w:rsidRPr="00F061C8">
              <w:rPr>
                <w:rFonts w:ascii="Times New Roman" w:hAnsi="Times New Roman" w:cs="Times New Roman"/>
                <w:b/>
                <w:sz w:val="28"/>
                <w:szCs w:val="28"/>
                <w:lang w:eastAsia="en-US"/>
              </w:rPr>
              <w:br/>
              <w:t>соисполнители</w:t>
            </w:r>
          </w:p>
        </w:tc>
      </w:tr>
      <w:tr w:rsidR="00636839" w:rsidRPr="00DB2819" w:rsidTr="00186167">
        <w:trPr>
          <w:trHeight w:val="509"/>
        </w:trPr>
        <w:tc>
          <w:tcPr>
            <w:tcW w:w="181" w:type="pct"/>
            <w:tcBorders>
              <w:top w:val="single" w:sz="4" w:space="0" w:color="auto"/>
              <w:left w:val="single" w:sz="8" w:space="0" w:color="auto"/>
              <w:bottom w:val="single" w:sz="8" w:space="0" w:color="auto"/>
              <w:right w:val="single" w:sz="8" w:space="0" w:color="auto"/>
            </w:tcBorders>
          </w:tcPr>
          <w:p w:rsidR="00636839" w:rsidRDefault="00636839" w:rsidP="00186167">
            <w:pPr>
              <w:pStyle w:val="tkTablica"/>
              <w:spacing w:after="0" w:line="240" w:lineRule="auto"/>
              <w:ind w:left="-51"/>
              <w:jc w:val="center"/>
              <w:rPr>
                <w:rFonts w:ascii="Times New Roman" w:hAnsi="Times New Roman" w:cs="Times New Roman"/>
                <w:sz w:val="28"/>
                <w:szCs w:val="28"/>
                <w:lang w:eastAsia="en-US"/>
              </w:rPr>
            </w:pPr>
            <w:r w:rsidRPr="00DB2819">
              <w:rPr>
                <w:rFonts w:ascii="Times New Roman" w:hAnsi="Times New Roman" w:cs="Times New Roman"/>
                <w:sz w:val="28"/>
                <w:szCs w:val="28"/>
                <w:lang w:eastAsia="en-US"/>
              </w:rPr>
              <w:t>12</w:t>
            </w:r>
          </w:p>
          <w:p w:rsidR="00636839" w:rsidRPr="00DB2819" w:rsidRDefault="00636839" w:rsidP="00186167">
            <w:pPr>
              <w:pStyle w:val="tkTablica"/>
              <w:spacing w:after="0" w:line="240" w:lineRule="auto"/>
              <w:ind w:left="-51"/>
              <w:jc w:val="center"/>
              <w:rPr>
                <w:rFonts w:ascii="Times New Roman" w:hAnsi="Times New Roman" w:cs="Times New Roman"/>
                <w:sz w:val="28"/>
                <w:szCs w:val="28"/>
                <w:lang w:eastAsia="en-US"/>
              </w:rPr>
            </w:pPr>
          </w:p>
        </w:tc>
        <w:tc>
          <w:tcPr>
            <w:tcW w:w="814" w:type="pct"/>
            <w:tcBorders>
              <w:top w:val="single" w:sz="4" w:space="0" w:color="auto"/>
              <w:left w:val="nil"/>
              <w:bottom w:val="single" w:sz="8" w:space="0" w:color="auto"/>
              <w:right w:val="single" w:sz="8" w:space="0" w:color="auto"/>
            </w:tcBorders>
          </w:tcPr>
          <w:p w:rsidR="00636839" w:rsidRPr="00DB2819" w:rsidRDefault="00636839" w:rsidP="00186167">
            <w:pPr>
              <w:pStyle w:val="tkTablica"/>
              <w:spacing w:after="0" w:line="240" w:lineRule="auto"/>
              <w:rPr>
                <w:rFonts w:ascii="Times New Roman" w:hAnsi="Times New Roman" w:cs="Times New Roman"/>
                <w:sz w:val="28"/>
                <w:szCs w:val="28"/>
                <w:lang w:eastAsia="en-US"/>
              </w:rPr>
            </w:pPr>
            <w:r w:rsidRPr="00DB2819">
              <w:rPr>
                <w:rFonts w:ascii="Times New Roman" w:hAnsi="Times New Roman" w:cs="Times New Roman"/>
                <w:sz w:val="28"/>
                <w:szCs w:val="28"/>
                <w:lang w:eastAsia="en-US"/>
              </w:rPr>
              <w:t>Повышение квалификации государственных гражданских и муниципальных служащих</w:t>
            </w:r>
          </w:p>
        </w:tc>
        <w:tc>
          <w:tcPr>
            <w:tcW w:w="1918" w:type="pct"/>
            <w:tcBorders>
              <w:top w:val="single" w:sz="4" w:space="0" w:color="auto"/>
              <w:left w:val="nil"/>
              <w:bottom w:val="single" w:sz="8" w:space="0" w:color="auto"/>
              <w:right w:val="single" w:sz="8" w:space="0" w:color="auto"/>
            </w:tcBorders>
          </w:tcPr>
          <w:p w:rsidR="00636839" w:rsidRPr="00DB2819" w:rsidRDefault="00636839" w:rsidP="00186167">
            <w:pPr>
              <w:pStyle w:val="tkTablica"/>
              <w:spacing w:after="0" w:line="240" w:lineRule="auto"/>
              <w:rPr>
                <w:rFonts w:ascii="Times New Roman" w:hAnsi="Times New Roman" w:cs="Times New Roman"/>
                <w:sz w:val="28"/>
                <w:szCs w:val="28"/>
                <w:lang w:eastAsia="en-US"/>
              </w:rPr>
            </w:pPr>
            <w:r w:rsidRPr="00DB2819">
              <w:rPr>
                <w:rFonts w:ascii="Times New Roman" w:hAnsi="Times New Roman" w:cs="Times New Roman"/>
                <w:sz w:val="28"/>
                <w:szCs w:val="28"/>
                <w:lang w:eastAsia="en-US"/>
              </w:rPr>
              <w:t>1. Переориентировать систему тестирования для поступления на государственную и муниципальную службу с исключительно знаний законодательства Кыргызской Республики на оценку интеллектуальных способностей и логического мышления государственных и муниципальных служащих.</w:t>
            </w:r>
          </w:p>
          <w:p w:rsidR="00636839" w:rsidRPr="00B83CCD" w:rsidRDefault="00636839" w:rsidP="00186167">
            <w:pPr>
              <w:pStyle w:val="tkTablica"/>
              <w:spacing w:after="0" w:line="240" w:lineRule="auto"/>
              <w:rPr>
                <w:rFonts w:ascii="Times New Roman" w:hAnsi="Times New Roman" w:cs="Times New Roman"/>
                <w:b/>
                <w:sz w:val="28"/>
                <w:szCs w:val="28"/>
                <w:lang w:eastAsia="en-US"/>
              </w:rPr>
            </w:pPr>
            <w:r w:rsidRPr="00B83CCD">
              <w:rPr>
                <w:rFonts w:ascii="Times New Roman" w:hAnsi="Times New Roman" w:cs="Times New Roman"/>
                <w:b/>
                <w:sz w:val="28"/>
                <w:szCs w:val="28"/>
                <w:lang w:eastAsia="en-US"/>
              </w:rPr>
              <w:t xml:space="preserve">2. </w:t>
            </w:r>
            <w:proofErr w:type="gramStart"/>
            <w:r w:rsidRPr="00B83CCD">
              <w:rPr>
                <w:rFonts w:ascii="Times New Roman" w:hAnsi="Times New Roman" w:cs="Times New Roman"/>
                <w:b/>
                <w:sz w:val="28"/>
                <w:szCs w:val="28"/>
                <w:lang w:eastAsia="en-US"/>
              </w:rPr>
              <w:t>Ввести в Положение о порядке проведения ротации государственных гражданских служащих и муниципальных служащих Кыргызской Республики норму об обязательности ротации государственных гражданских служащих и муниципальных служащих, занимающих одну и ту же государственную или муниципальную должность более 10 лет в одном структурном подразделении</w:t>
            </w:r>
            <w:proofErr w:type="gramEnd"/>
          </w:p>
        </w:tc>
        <w:tc>
          <w:tcPr>
            <w:tcW w:w="431" w:type="pct"/>
            <w:tcBorders>
              <w:top w:val="single" w:sz="4" w:space="0" w:color="auto"/>
              <w:left w:val="nil"/>
              <w:bottom w:val="single" w:sz="8" w:space="0" w:color="auto"/>
              <w:right w:val="single" w:sz="8" w:space="0" w:color="auto"/>
            </w:tcBorders>
          </w:tcPr>
          <w:p w:rsidR="00636839" w:rsidRPr="001B5A51" w:rsidRDefault="00636839" w:rsidP="00186167">
            <w:pPr>
              <w:pStyle w:val="tkTablica"/>
              <w:spacing w:after="0" w:line="240" w:lineRule="auto"/>
              <w:rPr>
                <w:rFonts w:ascii="Times New Roman" w:hAnsi="Times New Roman" w:cs="Times New Roman"/>
                <w:b/>
                <w:sz w:val="28"/>
                <w:szCs w:val="28"/>
                <w:lang w:eastAsia="en-US"/>
              </w:rPr>
            </w:pPr>
            <w:r w:rsidRPr="001B5A51">
              <w:rPr>
                <w:rFonts w:ascii="Times New Roman" w:hAnsi="Times New Roman" w:cs="Times New Roman"/>
                <w:b/>
                <w:sz w:val="28"/>
                <w:szCs w:val="28"/>
                <w:lang w:eastAsia="en-US"/>
              </w:rPr>
              <w:t>Декабрь 2020 года</w:t>
            </w:r>
          </w:p>
        </w:tc>
        <w:tc>
          <w:tcPr>
            <w:tcW w:w="1150" w:type="pct"/>
            <w:tcBorders>
              <w:top w:val="single" w:sz="4" w:space="0" w:color="auto"/>
              <w:left w:val="nil"/>
              <w:bottom w:val="single" w:sz="8" w:space="0" w:color="auto"/>
              <w:right w:val="single" w:sz="8" w:space="0" w:color="auto"/>
            </w:tcBorders>
          </w:tcPr>
          <w:p w:rsidR="00636839" w:rsidRPr="00DB2819" w:rsidRDefault="00636839" w:rsidP="00186167">
            <w:pPr>
              <w:pStyle w:val="tkTablica"/>
              <w:spacing w:after="0" w:line="240" w:lineRule="auto"/>
              <w:rPr>
                <w:rFonts w:ascii="Times New Roman" w:hAnsi="Times New Roman" w:cs="Times New Roman"/>
                <w:sz w:val="28"/>
                <w:szCs w:val="28"/>
                <w:lang w:eastAsia="en-US"/>
              </w:rPr>
            </w:pPr>
            <w:r w:rsidRPr="00DB2819">
              <w:rPr>
                <w:rFonts w:ascii="Times New Roman" w:hAnsi="Times New Roman" w:cs="Times New Roman"/>
                <w:sz w:val="28"/>
                <w:szCs w:val="28"/>
                <w:lang w:eastAsia="en-US"/>
              </w:rPr>
              <w:t xml:space="preserve">В систему тестирования включены вопросы, позволяющие оценивать кандидатов на службу по навыкам и уровню мышления. </w:t>
            </w:r>
            <w:r w:rsidRPr="001B5A51">
              <w:rPr>
                <w:rFonts w:ascii="Times New Roman" w:hAnsi="Times New Roman" w:cs="Times New Roman"/>
                <w:b/>
                <w:sz w:val="28"/>
                <w:szCs w:val="28"/>
                <w:lang w:eastAsia="en-US"/>
              </w:rPr>
              <w:t>Введена норма, согласно которой лица, занимающие должность в одном подразделении более 10 лет, подлежат ротации</w:t>
            </w:r>
          </w:p>
        </w:tc>
        <w:tc>
          <w:tcPr>
            <w:tcW w:w="506" w:type="pct"/>
            <w:tcBorders>
              <w:top w:val="single" w:sz="4" w:space="0" w:color="auto"/>
              <w:left w:val="nil"/>
              <w:bottom w:val="single" w:sz="8" w:space="0" w:color="auto"/>
              <w:right w:val="single" w:sz="8" w:space="0" w:color="auto"/>
            </w:tcBorders>
          </w:tcPr>
          <w:p w:rsidR="00636839" w:rsidRPr="001B5A51" w:rsidRDefault="00636839" w:rsidP="00186167">
            <w:pPr>
              <w:pStyle w:val="tkTablica"/>
              <w:spacing w:after="0" w:line="240" w:lineRule="auto"/>
              <w:rPr>
                <w:rFonts w:ascii="Times New Roman" w:hAnsi="Times New Roman" w:cs="Times New Roman"/>
                <w:b/>
                <w:sz w:val="28"/>
                <w:szCs w:val="28"/>
                <w:lang w:eastAsia="en-US"/>
              </w:rPr>
            </w:pPr>
            <w:r w:rsidRPr="001B5A51">
              <w:rPr>
                <w:rFonts w:ascii="Times New Roman" w:hAnsi="Times New Roman" w:cs="Times New Roman"/>
                <w:b/>
                <w:sz w:val="28"/>
                <w:szCs w:val="28"/>
                <w:lang w:eastAsia="en-US"/>
              </w:rPr>
              <w:t>ГКС (по согласованию), министерства и ведомства</w:t>
            </w:r>
          </w:p>
        </w:tc>
      </w:tr>
    </w:tbl>
    <w:p w:rsidR="00636839" w:rsidRPr="00DB2819" w:rsidRDefault="00636839" w:rsidP="00636839">
      <w:pPr>
        <w:spacing w:after="0" w:line="240" w:lineRule="auto"/>
        <w:rPr>
          <w:rFonts w:ascii="Times New Roman" w:hAnsi="Times New Roman" w:cs="Times New Roman"/>
          <w:sz w:val="28"/>
          <w:szCs w:val="28"/>
        </w:rPr>
      </w:pPr>
      <w:r w:rsidRPr="00DB2819">
        <w:rPr>
          <w:rFonts w:ascii="Times New Roman" w:hAnsi="Times New Roman" w:cs="Times New Roman"/>
          <w:sz w:val="28"/>
          <w:szCs w:val="28"/>
        </w:rPr>
        <w:br w:type="page"/>
      </w:r>
    </w:p>
    <w:p w:rsidR="00636839" w:rsidRDefault="00636839" w:rsidP="0063683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ПРЕДЛАГАЕМАЯ </w:t>
      </w:r>
      <w:r w:rsidRPr="00DB2819">
        <w:rPr>
          <w:rFonts w:ascii="Times New Roman" w:hAnsi="Times New Roman" w:cs="Times New Roman"/>
          <w:b/>
          <w:sz w:val="28"/>
          <w:szCs w:val="28"/>
        </w:rPr>
        <w:t>РЕДАКЦИЯ</w:t>
      </w:r>
    </w:p>
    <w:p w:rsidR="00636839" w:rsidRDefault="00636839" w:rsidP="00636839">
      <w:pPr>
        <w:spacing w:after="0" w:line="240" w:lineRule="auto"/>
        <w:jc w:val="center"/>
        <w:rPr>
          <w:rFonts w:ascii="Times New Roman" w:hAnsi="Times New Roman" w:cs="Times New Roman"/>
          <w:b/>
          <w:sz w:val="28"/>
          <w:szCs w:val="28"/>
        </w:rPr>
      </w:pPr>
    </w:p>
    <w:tbl>
      <w:tblPr>
        <w:tblW w:w="4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6"/>
        <w:gridCol w:w="2273"/>
        <w:gridCol w:w="3828"/>
        <w:gridCol w:w="1402"/>
        <w:gridCol w:w="4477"/>
        <w:gridCol w:w="2233"/>
      </w:tblGrid>
      <w:tr w:rsidR="00636839" w:rsidRPr="00DB2819" w:rsidTr="00186167">
        <w:trPr>
          <w:trHeight w:val="377"/>
          <w:jc w:val="center"/>
        </w:trPr>
        <w:tc>
          <w:tcPr>
            <w:tcW w:w="169" w:type="pct"/>
            <w:vMerge w:val="restart"/>
            <w:tcMar>
              <w:top w:w="0" w:type="dxa"/>
              <w:left w:w="108" w:type="dxa"/>
              <w:bottom w:w="0" w:type="dxa"/>
              <w:right w:w="108" w:type="dxa"/>
            </w:tcMar>
            <w:hideMark/>
          </w:tcPr>
          <w:p w:rsidR="00636839" w:rsidRPr="00DB2819" w:rsidRDefault="00636839" w:rsidP="00186167">
            <w:pPr>
              <w:pStyle w:val="tkTablica"/>
              <w:spacing w:after="0" w:line="240" w:lineRule="auto"/>
              <w:jc w:val="both"/>
              <w:rPr>
                <w:rFonts w:ascii="Times New Roman" w:hAnsi="Times New Roman" w:cs="Times New Roman"/>
                <w:sz w:val="28"/>
                <w:szCs w:val="28"/>
              </w:rPr>
            </w:pPr>
            <w:r w:rsidRPr="00DB2819">
              <w:rPr>
                <w:rFonts w:ascii="Times New Roman" w:hAnsi="Times New Roman" w:cs="Times New Roman"/>
                <w:sz w:val="28"/>
                <w:szCs w:val="28"/>
              </w:rPr>
              <w:t>12</w:t>
            </w:r>
          </w:p>
        </w:tc>
        <w:tc>
          <w:tcPr>
            <w:tcW w:w="773" w:type="pct"/>
            <w:vMerge w:val="restart"/>
            <w:tcMar>
              <w:top w:w="0" w:type="dxa"/>
              <w:left w:w="108" w:type="dxa"/>
              <w:bottom w:w="0" w:type="dxa"/>
              <w:right w:w="108" w:type="dxa"/>
            </w:tcMar>
            <w:hideMark/>
          </w:tcPr>
          <w:p w:rsidR="00636839" w:rsidRPr="00DB2819" w:rsidRDefault="00636839" w:rsidP="00186167">
            <w:pPr>
              <w:pStyle w:val="tkTablica"/>
              <w:spacing w:after="0" w:line="240" w:lineRule="auto"/>
              <w:jc w:val="both"/>
              <w:rPr>
                <w:rFonts w:ascii="Times New Roman" w:hAnsi="Times New Roman" w:cs="Times New Roman"/>
                <w:sz w:val="28"/>
                <w:szCs w:val="28"/>
              </w:rPr>
            </w:pPr>
            <w:r w:rsidRPr="00DB2819">
              <w:rPr>
                <w:rFonts w:ascii="Times New Roman" w:hAnsi="Times New Roman" w:cs="Times New Roman"/>
                <w:sz w:val="28"/>
                <w:szCs w:val="28"/>
              </w:rPr>
              <w:t>Повышение квалификации государственных гражданских и муниципальных служащих</w:t>
            </w:r>
          </w:p>
        </w:tc>
        <w:tc>
          <w:tcPr>
            <w:tcW w:w="1326" w:type="pct"/>
            <w:vMerge w:val="restart"/>
            <w:tcMar>
              <w:top w:w="0" w:type="dxa"/>
              <w:left w:w="108" w:type="dxa"/>
              <w:bottom w:w="0" w:type="dxa"/>
              <w:right w:w="108" w:type="dxa"/>
            </w:tcMar>
            <w:hideMark/>
          </w:tcPr>
          <w:p w:rsidR="00636839" w:rsidRPr="00DB2819" w:rsidRDefault="00636839" w:rsidP="00186167">
            <w:pPr>
              <w:pStyle w:val="tkTablica"/>
              <w:spacing w:after="0" w:line="240" w:lineRule="auto"/>
              <w:jc w:val="both"/>
              <w:rPr>
                <w:rFonts w:ascii="Times New Roman" w:hAnsi="Times New Roman" w:cs="Times New Roman"/>
                <w:sz w:val="28"/>
                <w:szCs w:val="28"/>
              </w:rPr>
            </w:pPr>
            <w:r w:rsidRPr="00DB2819">
              <w:rPr>
                <w:rFonts w:ascii="Times New Roman" w:hAnsi="Times New Roman" w:cs="Times New Roman"/>
                <w:sz w:val="28"/>
                <w:szCs w:val="28"/>
              </w:rPr>
              <w:t>1. Переориентировать систему тестирования для поступления на государственную и муниципальную службу с исключительно знаний законодательства Кыргызской Республики на оценку интеллектуальных способностей и логического мышления государственных и муниципальных служащих.</w:t>
            </w:r>
          </w:p>
        </w:tc>
        <w:tc>
          <w:tcPr>
            <w:tcW w:w="485" w:type="pct"/>
            <w:vMerge w:val="restart"/>
            <w:tcMar>
              <w:top w:w="0" w:type="dxa"/>
              <w:left w:w="108" w:type="dxa"/>
              <w:bottom w:w="0" w:type="dxa"/>
              <w:right w:w="108" w:type="dxa"/>
            </w:tcMar>
            <w:hideMark/>
          </w:tcPr>
          <w:p w:rsidR="00636839" w:rsidRPr="00DB2819" w:rsidRDefault="00636839" w:rsidP="00186167">
            <w:pPr>
              <w:pStyle w:val="tkTablica"/>
              <w:spacing w:after="0" w:line="240" w:lineRule="auto"/>
              <w:jc w:val="both"/>
              <w:rPr>
                <w:rFonts w:ascii="Times New Roman" w:hAnsi="Times New Roman" w:cs="Times New Roman"/>
                <w:sz w:val="28"/>
                <w:szCs w:val="28"/>
              </w:rPr>
            </w:pPr>
            <w:r w:rsidRPr="00DB2819">
              <w:rPr>
                <w:rFonts w:ascii="Times New Roman" w:hAnsi="Times New Roman" w:cs="Times New Roman"/>
                <w:sz w:val="28"/>
                <w:szCs w:val="28"/>
              </w:rPr>
              <w:t xml:space="preserve">Декабрь </w:t>
            </w:r>
          </w:p>
          <w:p w:rsidR="00636839" w:rsidRPr="00DB2819" w:rsidRDefault="00636839" w:rsidP="00186167">
            <w:pPr>
              <w:pStyle w:val="tkTablica"/>
              <w:spacing w:after="0" w:line="240" w:lineRule="auto"/>
              <w:jc w:val="both"/>
              <w:rPr>
                <w:rFonts w:ascii="Times New Roman" w:hAnsi="Times New Roman" w:cs="Times New Roman"/>
                <w:sz w:val="28"/>
                <w:szCs w:val="28"/>
              </w:rPr>
            </w:pPr>
            <w:r w:rsidRPr="00DB2819">
              <w:rPr>
                <w:rFonts w:ascii="Times New Roman" w:hAnsi="Times New Roman" w:cs="Times New Roman"/>
                <w:sz w:val="28"/>
                <w:szCs w:val="28"/>
              </w:rPr>
              <w:t>2020 года</w:t>
            </w:r>
          </w:p>
        </w:tc>
        <w:tc>
          <w:tcPr>
            <w:tcW w:w="1530" w:type="pct"/>
            <w:vMerge w:val="restart"/>
            <w:tcMar>
              <w:top w:w="0" w:type="dxa"/>
              <w:left w:w="108" w:type="dxa"/>
              <w:bottom w:w="0" w:type="dxa"/>
              <w:right w:w="108" w:type="dxa"/>
            </w:tcMar>
            <w:hideMark/>
          </w:tcPr>
          <w:p w:rsidR="00636839" w:rsidRPr="00DB2819" w:rsidRDefault="00636839" w:rsidP="00186167">
            <w:pPr>
              <w:pStyle w:val="tkTablica"/>
              <w:spacing w:after="0" w:line="240" w:lineRule="auto"/>
              <w:jc w:val="both"/>
              <w:rPr>
                <w:rFonts w:ascii="Times New Roman" w:hAnsi="Times New Roman" w:cs="Times New Roman"/>
                <w:sz w:val="28"/>
                <w:szCs w:val="28"/>
              </w:rPr>
            </w:pPr>
            <w:r w:rsidRPr="00DB2819">
              <w:rPr>
                <w:rFonts w:ascii="Times New Roman" w:hAnsi="Times New Roman" w:cs="Times New Roman"/>
                <w:sz w:val="28"/>
                <w:szCs w:val="28"/>
              </w:rPr>
              <w:t xml:space="preserve">В систему тестирования включены вопросы, позволяющие оценивать кандидатов на службу по навыкам и уровню мышления. </w:t>
            </w:r>
          </w:p>
        </w:tc>
        <w:tc>
          <w:tcPr>
            <w:tcW w:w="717" w:type="pct"/>
            <w:vMerge w:val="restart"/>
            <w:tcMar>
              <w:top w:w="0" w:type="dxa"/>
              <w:left w:w="108" w:type="dxa"/>
              <w:bottom w:w="0" w:type="dxa"/>
              <w:right w:w="108" w:type="dxa"/>
            </w:tcMar>
            <w:hideMark/>
          </w:tcPr>
          <w:p w:rsidR="00636839" w:rsidRPr="00DB2819" w:rsidRDefault="00636839" w:rsidP="00186167">
            <w:pPr>
              <w:pStyle w:val="tkTablica"/>
              <w:spacing w:after="0" w:line="240" w:lineRule="auto"/>
              <w:jc w:val="both"/>
              <w:rPr>
                <w:rFonts w:ascii="Times New Roman" w:hAnsi="Times New Roman" w:cs="Times New Roman"/>
                <w:sz w:val="28"/>
                <w:szCs w:val="28"/>
              </w:rPr>
            </w:pPr>
            <w:r w:rsidRPr="00DB2819">
              <w:rPr>
                <w:rFonts w:ascii="Times New Roman" w:hAnsi="Times New Roman" w:cs="Times New Roman"/>
                <w:sz w:val="28"/>
                <w:szCs w:val="28"/>
              </w:rPr>
              <w:t>ГКС (по согласованию)</w:t>
            </w:r>
          </w:p>
        </w:tc>
      </w:tr>
      <w:tr w:rsidR="00636839" w:rsidRPr="00DB2819" w:rsidTr="00186167">
        <w:trPr>
          <w:trHeight w:val="517"/>
          <w:jc w:val="center"/>
        </w:trPr>
        <w:tc>
          <w:tcPr>
            <w:tcW w:w="0" w:type="auto"/>
            <w:vMerge/>
            <w:hideMark/>
          </w:tcPr>
          <w:p w:rsidR="00636839" w:rsidRPr="00DB2819" w:rsidRDefault="00636839" w:rsidP="00186167">
            <w:pPr>
              <w:spacing w:after="0" w:line="240" w:lineRule="auto"/>
              <w:jc w:val="both"/>
              <w:rPr>
                <w:rFonts w:ascii="Times New Roman" w:hAnsi="Times New Roman" w:cs="Times New Roman"/>
                <w:bCs/>
                <w:i/>
                <w:iCs/>
                <w:sz w:val="28"/>
                <w:szCs w:val="28"/>
              </w:rPr>
            </w:pPr>
          </w:p>
        </w:tc>
        <w:tc>
          <w:tcPr>
            <w:tcW w:w="773" w:type="pct"/>
            <w:vMerge/>
            <w:hideMark/>
          </w:tcPr>
          <w:p w:rsidR="00636839" w:rsidRPr="00DB2819" w:rsidRDefault="00636839" w:rsidP="00186167">
            <w:pPr>
              <w:spacing w:after="0" w:line="240" w:lineRule="auto"/>
              <w:jc w:val="both"/>
              <w:rPr>
                <w:rFonts w:ascii="Times New Roman" w:hAnsi="Times New Roman" w:cs="Times New Roman"/>
                <w:bCs/>
                <w:i/>
                <w:iCs/>
                <w:sz w:val="28"/>
                <w:szCs w:val="28"/>
              </w:rPr>
            </w:pPr>
          </w:p>
        </w:tc>
        <w:tc>
          <w:tcPr>
            <w:tcW w:w="1326" w:type="pct"/>
            <w:vMerge/>
            <w:hideMark/>
          </w:tcPr>
          <w:p w:rsidR="00636839" w:rsidRPr="00DB2819" w:rsidRDefault="00636839" w:rsidP="00186167">
            <w:pPr>
              <w:spacing w:after="0" w:line="240" w:lineRule="auto"/>
              <w:jc w:val="both"/>
              <w:rPr>
                <w:rFonts w:ascii="Times New Roman" w:hAnsi="Times New Roman" w:cs="Times New Roman"/>
                <w:bCs/>
                <w:i/>
                <w:iCs/>
                <w:sz w:val="28"/>
                <w:szCs w:val="28"/>
              </w:rPr>
            </w:pPr>
          </w:p>
        </w:tc>
        <w:tc>
          <w:tcPr>
            <w:tcW w:w="485" w:type="pct"/>
            <w:vMerge/>
            <w:hideMark/>
          </w:tcPr>
          <w:p w:rsidR="00636839" w:rsidRPr="00DB2819" w:rsidRDefault="00636839" w:rsidP="00186167">
            <w:pPr>
              <w:spacing w:after="0" w:line="240" w:lineRule="auto"/>
              <w:jc w:val="both"/>
              <w:rPr>
                <w:rFonts w:ascii="Times New Roman" w:hAnsi="Times New Roman" w:cs="Times New Roman"/>
                <w:bCs/>
                <w:i/>
                <w:iCs/>
                <w:sz w:val="28"/>
                <w:szCs w:val="28"/>
              </w:rPr>
            </w:pPr>
          </w:p>
        </w:tc>
        <w:tc>
          <w:tcPr>
            <w:tcW w:w="1530" w:type="pct"/>
            <w:vMerge/>
            <w:hideMark/>
          </w:tcPr>
          <w:p w:rsidR="00636839" w:rsidRPr="00DB2819" w:rsidRDefault="00636839" w:rsidP="00186167">
            <w:pPr>
              <w:spacing w:after="0" w:line="240" w:lineRule="auto"/>
              <w:jc w:val="both"/>
              <w:rPr>
                <w:rFonts w:ascii="Times New Roman" w:hAnsi="Times New Roman" w:cs="Times New Roman"/>
                <w:bCs/>
                <w:i/>
                <w:iCs/>
                <w:sz w:val="28"/>
                <w:szCs w:val="28"/>
              </w:rPr>
            </w:pPr>
          </w:p>
        </w:tc>
        <w:tc>
          <w:tcPr>
            <w:tcW w:w="717" w:type="pct"/>
            <w:vMerge/>
            <w:hideMark/>
          </w:tcPr>
          <w:p w:rsidR="00636839" w:rsidRPr="00DB2819" w:rsidRDefault="00636839" w:rsidP="00186167">
            <w:pPr>
              <w:spacing w:after="0" w:line="240" w:lineRule="auto"/>
              <w:jc w:val="both"/>
              <w:rPr>
                <w:rFonts w:ascii="Times New Roman" w:hAnsi="Times New Roman" w:cs="Times New Roman"/>
                <w:bCs/>
                <w:i/>
                <w:iCs/>
                <w:sz w:val="28"/>
                <w:szCs w:val="28"/>
              </w:rPr>
            </w:pPr>
          </w:p>
        </w:tc>
      </w:tr>
      <w:tr w:rsidR="00636839" w:rsidRPr="00DB2819" w:rsidTr="00186167">
        <w:trPr>
          <w:trHeight w:val="464"/>
          <w:jc w:val="center"/>
        </w:trPr>
        <w:tc>
          <w:tcPr>
            <w:tcW w:w="0" w:type="auto"/>
          </w:tcPr>
          <w:p w:rsidR="00636839" w:rsidRPr="00DB2819" w:rsidRDefault="00636839" w:rsidP="00186167">
            <w:pPr>
              <w:spacing w:after="0" w:line="240" w:lineRule="auto"/>
              <w:jc w:val="both"/>
              <w:rPr>
                <w:rFonts w:ascii="Times New Roman" w:hAnsi="Times New Roman" w:cs="Times New Roman"/>
                <w:bCs/>
                <w:i/>
                <w:iCs/>
                <w:sz w:val="28"/>
                <w:szCs w:val="28"/>
              </w:rPr>
            </w:pPr>
          </w:p>
        </w:tc>
        <w:tc>
          <w:tcPr>
            <w:tcW w:w="773" w:type="pct"/>
          </w:tcPr>
          <w:p w:rsidR="00636839" w:rsidRPr="001B5A51" w:rsidRDefault="00636839" w:rsidP="00186167">
            <w:pPr>
              <w:spacing w:after="0" w:line="240" w:lineRule="auto"/>
              <w:jc w:val="both"/>
              <w:rPr>
                <w:rFonts w:ascii="Times New Roman" w:hAnsi="Times New Roman" w:cs="Times New Roman"/>
                <w:b/>
                <w:bCs/>
                <w:iCs/>
                <w:sz w:val="28"/>
                <w:szCs w:val="28"/>
              </w:rPr>
            </w:pPr>
            <w:r w:rsidRPr="001B5A51">
              <w:rPr>
                <w:rFonts w:ascii="Times New Roman" w:hAnsi="Times New Roman" w:cs="Times New Roman"/>
                <w:b/>
                <w:bCs/>
                <w:iCs/>
                <w:sz w:val="28"/>
                <w:szCs w:val="28"/>
              </w:rPr>
              <w:t xml:space="preserve">Предупреждение коррупционных рисков </w:t>
            </w:r>
          </w:p>
        </w:tc>
        <w:tc>
          <w:tcPr>
            <w:tcW w:w="1326" w:type="pct"/>
          </w:tcPr>
          <w:p w:rsidR="00636839" w:rsidRPr="001B5A51" w:rsidRDefault="00636839" w:rsidP="00186167">
            <w:pPr>
              <w:spacing w:after="0" w:line="240" w:lineRule="auto"/>
              <w:jc w:val="both"/>
              <w:rPr>
                <w:rFonts w:ascii="Times New Roman" w:hAnsi="Times New Roman" w:cs="Times New Roman"/>
                <w:b/>
                <w:bCs/>
                <w:i/>
                <w:iCs/>
                <w:sz w:val="28"/>
                <w:szCs w:val="28"/>
              </w:rPr>
            </w:pPr>
            <w:r w:rsidRPr="001B5A51">
              <w:rPr>
                <w:rFonts w:ascii="Times New Roman" w:hAnsi="Times New Roman" w:cs="Times New Roman"/>
                <w:b/>
                <w:sz w:val="28"/>
                <w:szCs w:val="28"/>
              </w:rPr>
              <w:t xml:space="preserve">2. </w:t>
            </w:r>
            <w:r>
              <w:rPr>
                <w:rFonts w:ascii="Times New Roman" w:hAnsi="Times New Roman" w:cs="Times New Roman"/>
                <w:b/>
                <w:sz w:val="28"/>
                <w:szCs w:val="28"/>
              </w:rPr>
              <w:t xml:space="preserve">Предусмотреть </w:t>
            </w:r>
            <w:r w:rsidRPr="001B5A51">
              <w:rPr>
                <w:rFonts w:ascii="Times New Roman" w:hAnsi="Times New Roman" w:cs="Times New Roman"/>
                <w:b/>
                <w:sz w:val="28"/>
                <w:szCs w:val="28"/>
              </w:rPr>
              <w:t>в План</w:t>
            </w:r>
            <w:r>
              <w:rPr>
                <w:rFonts w:ascii="Times New Roman" w:hAnsi="Times New Roman" w:cs="Times New Roman"/>
                <w:b/>
                <w:sz w:val="28"/>
                <w:szCs w:val="28"/>
              </w:rPr>
              <w:t>е</w:t>
            </w:r>
            <w:r w:rsidRPr="001B5A51">
              <w:rPr>
                <w:rFonts w:ascii="Times New Roman" w:hAnsi="Times New Roman" w:cs="Times New Roman"/>
                <w:b/>
                <w:sz w:val="28"/>
                <w:szCs w:val="28"/>
              </w:rPr>
              <w:t xml:space="preserve"> ротации государственных гражданских служащих/муниципальных служащих обязательно</w:t>
            </w:r>
            <w:r>
              <w:rPr>
                <w:rFonts w:ascii="Times New Roman" w:hAnsi="Times New Roman" w:cs="Times New Roman"/>
                <w:b/>
                <w:sz w:val="28"/>
                <w:szCs w:val="28"/>
              </w:rPr>
              <w:t xml:space="preserve">сть </w:t>
            </w:r>
            <w:r w:rsidRPr="001B5A51">
              <w:rPr>
                <w:rFonts w:ascii="Times New Roman" w:hAnsi="Times New Roman" w:cs="Times New Roman"/>
                <w:b/>
                <w:sz w:val="28"/>
                <w:szCs w:val="28"/>
              </w:rPr>
              <w:t>ротации служащих, занимающих непрерывно более 10 лет должность, предусмотренную в перечне случаев и ситуаций, по которым имеется риск коррупции.</w:t>
            </w:r>
          </w:p>
        </w:tc>
        <w:tc>
          <w:tcPr>
            <w:tcW w:w="485" w:type="pct"/>
          </w:tcPr>
          <w:p w:rsidR="00636839" w:rsidRPr="001B5A51" w:rsidRDefault="00636839" w:rsidP="00186167">
            <w:pPr>
              <w:spacing w:after="0" w:line="240" w:lineRule="auto"/>
              <w:jc w:val="both"/>
              <w:rPr>
                <w:rFonts w:ascii="Times New Roman" w:hAnsi="Times New Roman" w:cs="Times New Roman"/>
                <w:b/>
                <w:sz w:val="28"/>
                <w:szCs w:val="28"/>
              </w:rPr>
            </w:pPr>
            <w:r w:rsidRPr="001B5A51">
              <w:rPr>
                <w:rFonts w:ascii="Times New Roman" w:hAnsi="Times New Roman" w:cs="Times New Roman"/>
                <w:b/>
                <w:sz w:val="28"/>
                <w:szCs w:val="28"/>
              </w:rPr>
              <w:t xml:space="preserve"> Январь</w:t>
            </w:r>
          </w:p>
          <w:p w:rsidR="00636839" w:rsidRPr="001B5A51" w:rsidRDefault="00636839" w:rsidP="00186167">
            <w:pPr>
              <w:spacing w:after="0" w:line="240" w:lineRule="auto"/>
              <w:jc w:val="both"/>
              <w:rPr>
                <w:rFonts w:ascii="Times New Roman" w:hAnsi="Times New Roman" w:cs="Times New Roman"/>
                <w:b/>
                <w:bCs/>
                <w:i/>
                <w:iCs/>
                <w:sz w:val="28"/>
                <w:szCs w:val="28"/>
              </w:rPr>
            </w:pPr>
            <w:r w:rsidRPr="001B5A51">
              <w:rPr>
                <w:rFonts w:ascii="Times New Roman" w:hAnsi="Times New Roman" w:cs="Times New Roman"/>
                <w:b/>
                <w:sz w:val="28"/>
                <w:szCs w:val="28"/>
              </w:rPr>
              <w:t xml:space="preserve"> 2021 года</w:t>
            </w:r>
          </w:p>
        </w:tc>
        <w:tc>
          <w:tcPr>
            <w:tcW w:w="1530" w:type="pct"/>
          </w:tcPr>
          <w:p w:rsidR="00636839" w:rsidRPr="001B5A51" w:rsidRDefault="00636839" w:rsidP="00186167">
            <w:pPr>
              <w:spacing w:after="0" w:line="240" w:lineRule="auto"/>
              <w:jc w:val="both"/>
              <w:rPr>
                <w:rFonts w:ascii="Times New Roman" w:hAnsi="Times New Roman" w:cs="Times New Roman"/>
                <w:b/>
                <w:bCs/>
                <w:i/>
                <w:iCs/>
                <w:sz w:val="28"/>
                <w:szCs w:val="28"/>
              </w:rPr>
            </w:pPr>
            <w:proofErr w:type="gramStart"/>
            <w:r w:rsidRPr="001B5A51">
              <w:rPr>
                <w:rFonts w:ascii="Times New Roman" w:hAnsi="Times New Roman" w:cs="Times New Roman"/>
                <w:b/>
                <w:sz w:val="28"/>
                <w:szCs w:val="28"/>
              </w:rPr>
              <w:t>Утвержден план ротации государственных гражданских служащих/муниципальных служащих, согласно которому служащие, занимающие одну и ту же государственную или муниципальную должность более 10 лет в обязательно порядке подлежат ротации, если данная должность предусмотрена в перечне должностей, по которым имеется риск коррупции.</w:t>
            </w:r>
            <w:proofErr w:type="gramEnd"/>
          </w:p>
        </w:tc>
        <w:tc>
          <w:tcPr>
            <w:tcW w:w="717" w:type="pct"/>
          </w:tcPr>
          <w:p w:rsidR="00636839" w:rsidRPr="001B5A51" w:rsidRDefault="00636839" w:rsidP="00186167">
            <w:pPr>
              <w:spacing w:after="0" w:line="240" w:lineRule="auto"/>
              <w:jc w:val="both"/>
              <w:rPr>
                <w:rFonts w:ascii="Times New Roman" w:hAnsi="Times New Roman" w:cs="Times New Roman"/>
                <w:b/>
                <w:sz w:val="28"/>
                <w:szCs w:val="28"/>
              </w:rPr>
            </w:pPr>
            <w:r w:rsidRPr="001B5A51">
              <w:rPr>
                <w:rFonts w:ascii="Times New Roman" w:hAnsi="Times New Roman" w:cs="Times New Roman"/>
                <w:b/>
                <w:sz w:val="28"/>
                <w:szCs w:val="28"/>
              </w:rPr>
              <w:t xml:space="preserve">Государственные органы, </w:t>
            </w:r>
          </w:p>
          <w:p w:rsidR="00636839" w:rsidRPr="001B5A51" w:rsidRDefault="00636839" w:rsidP="00186167">
            <w:pPr>
              <w:spacing w:after="0" w:line="240" w:lineRule="auto"/>
              <w:jc w:val="both"/>
              <w:rPr>
                <w:rFonts w:ascii="Times New Roman" w:hAnsi="Times New Roman" w:cs="Times New Roman"/>
                <w:b/>
                <w:sz w:val="28"/>
                <w:szCs w:val="28"/>
              </w:rPr>
            </w:pPr>
            <w:r w:rsidRPr="001B5A51">
              <w:rPr>
                <w:rFonts w:ascii="Times New Roman" w:hAnsi="Times New Roman" w:cs="Times New Roman"/>
                <w:b/>
                <w:sz w:val="28"/>
                <w:szCs w:val="28"/>
              </w:rPr>
              <w:t>органы местного самоуправления (по согласованию)</w:t>
            </w:r>
          </w:p>
          <w:p w:rsidR="00636839" w:rsidRPr="001B5A51" w:rsidRDefault="00636839" w:rsidP="00186167">
            <w:pPr>
              <w:spacing w:after="0" w:line="240" w:lineRule="auto"/>
              <w:jc w:val="both"/>
              <w:rPr>
                <w:rFonts w:ascii="Times New Roman" w:hAnsi="Times New Roman" w:cs="Times New Roman"/>
                <w:b/>
                <w:bCs/>
                <w:i/>
                <w:iCs/>
                <w:sz w:val="28"/>
                <w:szCs w:val="28"/>
              </w:rPr>
            </w:pPr>
          </w:p>
        </w:tc>
      </w:tr>
    </w:tbl>
    <w:p w:rsidR="00636839" w:rsidRPr="00DB2819" w:rsidRDefault="00636839" w:rsidP="00636839">
      <w:pPr>
        <w:spacing w:after="0" w:line="240" w:lineRule="auto"/>
        <w:rPr>
          <w:rFonts w:ascii="Times New Roman" w:hAnsi="Times New Roman" w:cs="Times New Roman"/>
          <w:sz w:val="28"/>
          <w:szCs w:val="28"/>
        </w:rPr>
      </w:pPr>
    </w:p>
    <w:p w:rsidR="00636839" w:rsidRPr="00A92691" w:rsidRDefault="00636839" w:rsidP="00636839">
      <w:pPr>
        <w:tabs>
          <w:tab w:val="left" w:pos="709"/>
          <w:tab w:val="right" w:pos="12758"/>
        </w:tabs>
        <w:spacing w:after="0" w:line="240" w:lineRule="auto"/>
        <w:rPr>
          <w:rFonts w:ascii="Times New Roman" w:hAnsi="Times New Roman" w:cs="Times New Roman"/>
          <w:b/>
          <w:sz w:val="28"/>
          <w:szCs w:val="28"/>
        </w:rPr>
      </w:pPr>
    </w:p>
    <w:p w:rsidR="00636839" w:rsidRDefault="00636839">
      <w:pPr>
        <w:rPr>
          <w:rFonts w:ascii="Times New Roman" w:hAnsi="Times New Roman" w:cs="Times New Roman"/>
          <w:b/>
          <w:sz w:val="28"/>
          <w:szCs w:val="28"/>
        </w:rPr>
      </w:pPr>
    </w:p>
    <w:sectPr w:rsidR="00636839" w:rsidSect="00D40B8E">
      <w:footerReference w:type="default" r:id="rId12"/>
      <w:pgSz w:w="16838" w:h="11906" w:orient="landscape"/>
      <w:pgMar w:top="993"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5FB" w:rsidRDefault="004C55FB" w:rsidP="00B6310E">
      <w:pPr>
        <w:spacing w:after="0" w:line="240" w:lineRule="auto"/>
      </w:pPr>
      <w:r>
        <w:separator/>
      </w:r>
    </w:p>
  </w:endnote>
  <w:endnote w:type="continuationSeparator" w:id="0">
    <w:p w:rsidR="004C55FB" w:rsidRDefault="004C55FB" w:rsidP="00B631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6283097"/>
      <w:docPartObj>
        <w:docPartGallery w:val="Page Numbers (Bottom of Page)"/>
        <w:docPartUnique/>
      </w:docPartObj>
    </w:sdtPr>
    <w:sdtEndPr/>
    <w:sdtContent>
      <w:p w:rsidR="000C250B" w:rsidRDefault="000C250B">
        <w:pPr>
          <w:pStyle w:val="aa"/>
          <w:jc w:val="right"/>
        </w:pPr>
        <w:r>
          <w:fldChar w:fldCharType="begin"/>
        </w:r>
        <w:r>
          <w:instrText>PAGE   \* MERGEFORMAT</w:instrText>
        </w:r>
        <w:r>
          <w:fldChar w:fldCharType="separate"/>
        </w:r>
        <w:r w:rsidR="006764D9">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5FB" w:rsidRDefault="004C55FB" w:rsidP="00B6310E">
      <w:pPr>
        <w:spacing w:after="0" w:line="240" w:lineRule="auto"/>
      </w:pPr>
      <w:r>
        <w:separator/>
      </w:r>
    </w:p>
  </w:footnote>
  <w:footnote w:type="continuationSeparator" w:id="0">
    <w:p w:rsidR="004C55FB" w:rsidRDefault="004C55FB" w:rsidP="00B6310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ru-RU" w:vendorID="1" w:dllVersion="512" w:checkStyle="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7A6"/>
    <w:rsid w:val="000032B1"/>
    <w:rsid w:val="000046E5"/>
    <w:rsid w:val="000055DA"/>
    <w:rsid w:val="00011046"/>
    <w:rsid w:val="000132F9"/>
    <w:rsid w:val="000156C9"/>
    <w:rsid w:val="00020ED6"/>
    <w:rsid w:val="00021E94"/>
    <w:rsid w:val="00025AB8"/>
    <w:rsid w:val="00027BDC"/>
    <w:rsid w:val="00027C4C"/>
    <w:rsid w:val="0003061E"/>
    <w:rsid w:val="00030F79"/>
    <w:rsid w:val="00031A2A"/>
    <w:rsid w:val="00031BE6"/>
    <w:rsid w:val="00036033"/>
    <w:rsid w:val="00037BDA"/>
    <w:rsid w:val="00040ECB"/>
    <w:rsid w:val="00041A50"/>
    <w:rsid w:val="00043939"/>
    <w:rsid w:val="000444E9"/>
    <w:rsid w:val="00051227"/>
    <w:rsid w:val="00052FE7"/>
    <w:rsid w:val="00053E7E"/>
    <w:rsid w:val="00055369"/>
    <w:rsid w:val="00062D8A"/>
    <w:rsid w:val="000642A4"/>
    <w:rsid w:val="00064716"/>
    <w:rsid w:val="00065313"/>
    <w:rsid w:val="000731E3"/>
    <w:rsid w:val="00073D23"/>
    <w:rsid w:val="000742BC"/>
    <w:rsid w:val="000809CC"/>
    <w:rsid w:val="00080D95"/>
    <w:rsid w:val="000822A8"/>
    <w:rsid w:val="00083AB8"/>
    <w:rsid w:val="000867A5"/>
    <w:rsid w:val="00087160"/>
    <w:rsid w:val="0008785A"/>
    <w:rsid w:val="000908DF"/>
    <w:rsid w:val="000949F2"/>
    <w:rsid w:val="00096120"/>
    <w:rsid w:val="000A37FC"/>
    <w:rsid w:val="000C250B"/>
    <w:rsid w:val="000C3A40"/>
    <w:rsid w:val="000C58D4"/>
    <w:rsid w:val="000D038B"/>
    <w:rsid w:val="000D0929"/>
    <w:rsid w:val="000D3B76"/>
    <w:rsid w:val="000D51B5"/>
    <w:rsid w:val="000D5829"/>
    <w:rsid w:val="000D61AC"/>
    <w:rsid w:val="000E3D78"/>
    <w:rsid w:val="000E5FA7"/>
    <w:rsid w:val="000F14C2"/>
    <w:rsid w:val="000F4FDD"/>
    <w:rsid w:val="0010088E"/>
    <w:rsid w:val="00105953"/>
    <w:rsid w:val="00114184"/>
    <w:rsid w:val="001142BC"/>
    <w:rsid w:val="00116D60"/>
    <w:rsid w:val="00117EA3"/>
    <w:rsid w:val="00117EF3"/>
    <w:rsid w:val="00124EF2"/>
    <w:rsid w:val="00127E7B"/>
    <w:rsid w:val="001313AF"/>
    <w:rsid w:val="00134C9C"/>
    <w:rsid w:val="00135323"/>
    <w:rsid w:val="0013555B"/>
    <w:rsid w:val="00140CE2"/>
    <w:rsid w:val="00146C03"/>
    <w:rsid w:val="00150551"/>
    <w:rsid w:val="00153DBE"/>
    <w:rsid w:val="001552E9"/>
    <w:rsid w:val="001620EB"/>
    <w:rsid w:val="00170FF1"/>
    <w:rsid w:val="00172983"/>
    <w:rsid w:val="00173792"/>
    <w:rsid w:val="0017572D"/>
    <w:rsid w:val="001769B4"/>
    <w:rsid w:val="0018024E"/>
    <w:rsid w:val="00180D9A"/>
    <w:rsid w:val="001869AD"/>
    <w:rsid w:val="001877F0"/>
    <w:rsid w:val="0019034C"/>
    <w:rsid w:val="001921B4"/>
    <w:rsid w:val="00194105"/>
    <w:rsid w:val="001A0A36"/>
    <w:rsid w:val="001A2859"/>
    <w:rsid w:val="001A5656"/>
    <w:rsid w:val="001A72FB"/>
    <w:rsid w:val="001B08FE"/>
    <w:rsid w:val="001B27DE"/>
    <w:rsid w:val="001B492A"/>
    <w:rsid w:val="001B4EDD"/>
    <w:rsid w:val="001B5A51"/>
    <w:rsid w:val="001B75EE"/>
    <w:rsid w:val="001C08D0"/>
    <w:rsid w:val="001C2DE6"/>
    <w:rsid w:val="001C2ECA"/>
    <w:rsid w:val="001D0CE9"/>
    <w:rsid w:val="001D1592"/>
    <w:rsid w:val="001E2877"/>
    <w:rsid w:val="001E2B54"/>
    <w:rsid w:val="001E531B"/>
    <w:rsid w:val="001E6408"/>
    <w:rsid w:val="001E7DA0"/>
    <w:rsid w:val="001F0810"/>
    <w:rsid w:val="001F3604"/>
    <w:rsid w:val="001F3C01"/>
    <w:rsid w:val="001F3DD6"/>
    <w:rsid w:val="001F40F9"/>
    <w:rsid w:val="001F46B3"/>
    <w:rsid w:val="001F5746"/>
    <w:rsid w:val="001F65FE"/>
    <w:rsid w:val="001F6784"/>
    <w:rsid w:val="001F6A77"/>
    <w:rsid w:val="001F6F6F"/>
    <w:rsid w:val="002210A3"/>
    <w:rsid w:val="002237F3"/>
    <w:rsid w:val="00225109"/>
    <w:rsid w:val="0022629D"/>
    <w:rsid w:val="0023152A"/>
    <w:rsid w:val="002359C8"/>
    <w:rsid w:val="00240996"/>
    <w:rsid w:val="002443DB"/>
    <w:rsid w:val="0024480B"/>
    <w:rsid w:val="00246539"/>
    <w:rsid w:val="00254D9D"/>
    <w:rsid w:val="00257523"/>
    <w:rsid w:val="00262897"/>
    <w:rsid w:val="00262ADA"/>
    <w:rsid w:val="00263838"/>
    <w:rsid w:val="0026565A"/>
    <w:rsid w:val="00267EFC"/>
    <w:rsid w:val="00270894"/>
    <w:rsid w:val="002766A5"/>
    <w:rsid w:val="00282882"/>
    <w:rsid w:val="0028393F"/>
    <w:rsid w:val="0029126B"/>
    <w:rsid w:val="002949A8"/>
    <w:rsid w:val="002953A3"/>
    <w:rsid w:val="002964A5"/>
    <w:rsid w:val="0029694F"/>
    <w:rsid w:val="00297149"/>
    <w:rsid w:val="002A1430"/>
    <w:rsid w:val="002A1572"/>
    <w:rsid w:val="002A504A"/>
    <w:rsid w:val="002A68F2"/>
    <w:rsid w:val="002A756A"/>
    <w:rsid w:val="002C13DF"/>
    <w:rsid w:val="002C1DB2"/>
    <w:rsid w:val="002C4855"/>
    <w:rsid w:val="002C4FBF"/>
    <w:rsid w:val="002D259F"/>
    <w:rsid w:val="002D2D6D"/>
    <w:rsid w:val="002D4ABA"/>
    <w:rsid w:val="002D68B8"/>
    <w:rsid w:val="002D7728"/>
    <w:rsid w:val="002E30D4"/>
    <w:rsid w:val="002E3A16"/>
    <w:rsid w:val="002E7010"/>
    <w:rsid w:val="002F0540"/>
    <w:rsid w:val="002F1958"/>
    <w:rsid w:val="002F70BC"/>
    <w:rsid w:val="00300E05"/>
    <w:rsid w:val="00303B09"/>
    <w:rsid w:val="0030418F"/>
    <w:rsid w:val="003043E6"/>
    <w:rsid w:val="00304ECA"/>
    <w:rsid w:val="00311C79"/>
    <w:rsid w:val="00321B3E"/>
    <w:rsid w:val="00326473"/>
    <w:rsid w:val="003266E4"/>
    <w:rsid w:val="003313D7"/>
    <w:rsid w:val="00334B09"/>
    <w:rsid w:val="00344E0D"/>
    <w:rsid w:val="00345FEF"/>
    <w:rsid w:val="00350F37"/>
    <w:rsid w:val="003557A1"/>
    <w:rsid w:val="00360029"/>
    <w:rsid w:val="00363360"/>
    <w:rsid w:val="0036607A"/>
    <w:rsid w:val="003754C5"/>
    <w:rsid w:val="003761EE"/>
    <w:rsid w:val="0038184C"/>
    <w:rsid w:val="003858C2"/>
    <w:rsid w:val="00391328"/>
    <w:rsid w:val="00395880"/>
    <w:rsid w:val="003A1DFA"/>
    <w:rsid w:val="003A22BC"/>
    <w:rsid w:val="003A4185"/>
    <w:rsid w:val="003A5E1B"/>
    <w:rsid w:val="003A631E"/>
    <w:rsid w:val="003A70CF"/>
    <w:rsid w:val="003B19B8"/>
    <w:rsid w:val="003B5E26"/>
    <w:rsid w:val="003B79FC"/>
    <w:rsid w:val="003C051F"/>
    <w:rsid w:val="003C3E7A"/>
    <w:rsid w:val="003C59A2"/>
    <w:rsid w:val="003D4076"/>
    <w:rsid w:val="003D4411"/>
    <w:rsid w:val="003E15AE"/>
    <w:rsid w:val="003E34F2"/>
    <w:rsid w:val="003E6A89"/>
    <w:rsid w:val="003E78EB"/>
    <w:rsid w:val="003E7C30"/>
    <w:rsid w:val="003F23AA"/>
    <w:rsid w:val="003F2B7E"/>
    <w:rsid w:val="003F6661"/>
    <w:rsid w:val="003F66D8"/>
    <w:rsid w:val="004005E7"/>
    <w:rsid w:val="00407B2A"/>
    <w:rsid w:val="00407E07"/>
    <w:rsid w:val="004128C5"/>
    <w:rsid w:val="0041494F"/>
    <w:rsid w:val="00421C10"/>
    <w:rsid w:val="00426CC4"/>
    <w:rsid w:val="00430B9B"/>
    <w:rsid w:val="00434F3D"/>
    <w:rsid w:val="004373F7"/>
    <w:rsid w:val="00441501"/>
    <w:rsid w:val="0044570A"/>
    <w:rsid w:val="00447FCA"/>
    <w:rsid w:val="004513E3"/>
    <w:rsid w:val="00453268"/>
    <w:rsid w:val="004629E8"/>
    <w:rsid w:val="00470C4B"/>
    <w:rsid w:val="004714D5"/>
    <w:rsid w:val="004852FA"/>
    <w:rsid w:val="00491152"/>
    <w:rsid w:val="00492B15"/>
    <w:rsid w:val="00492BC8"/>
    <w:rsid w:val="00495F21"/>
    <w:rsid w:val="004965FF"/>
    <w:rsid w:val="00497237"/>
    <w:rsid w:val="004A52BE"/>
    <w:rsid w:val="004B0EE7"/>
    <w:rsid w:val="004C4D45"/>
    <w:rsid w:val="004C55FB"/>
    <w:rsid w:val="004C6422"/>
    <w:rsid w:val="004C6B6E"/>
    <w:rsid w:val="004D07BF"/>
    <w:rsid w:val="004D085D"/>
    <w:rsid w:val="004D30C4"/>
    <w:rsid w:val="004D4EEB"/>
    <w:rsid w:val="004D76CD"/>
    <w:rsid w:val="004E537B"/>
    <w:rsid w:val="004E7AA7"/>
    <w:rsid w:val="004F2EA8"/>
    <w:rsid w:val="004F6A30"/>
    <w:rsid w:val="00501E00"/>
    <w:rsid w:val="00510AF0"/>
    <w:rsid w:val="005158AA"/>
    <w:rsid w:val="00516429"/>
    <w:rsid w:val="00517261"/>
    <w:rsid w:val="005172E9"/>
    <w:rsid w:val="0052194D"/>
    <w:rsid w:val="00522796"/>
    <w:rsid w:val="005241B7"/>
    <w:rsid w:val="00526A0A"/>
    <w:rsid w:val="0053265F"/>
    <w:rsid w:val="00536BD5"/>
    <w:rsid w:val="00536CDD"/>
    <w:rsid w:val="00537A10"/>
    <w:rsid w:val="00542380"/>
    <w:rsid w:val="005440ED"/>
    <w:rsid w:val="005450E8"/>
    <w:rsid w:val="00545209"/>
    <w:rsid w:val="005465E6"/>
    <w:rsid w:val="005500AF"/>
    <w:rsid w:val="005579E6"/>
    <w:rsid w:val="00565A6A"/>
    <w:rsid w:val="00567ADE"/>
    <w:rsid w:val="005738BB"/>
    <w:rsid w:val="0057750B"/>
    <w:rsid w:val="00580007"/>
    <w:rsid w:val="005820CC"/>
    <w:rsid w:val="00585826"/>
    <w:rsid w:val="00591AB0"/>
    <w:rsid w:val="00594E06"/>
    <w:rsid w:val="00595694"/>
    <w:rsid w:val="005A2AA5"/>
    <w:rsid w:val="005A4F00"/>
    <w:rsid w:val="005A5655"/>
    <w:rsid w:val="005B5F24"/>
    <w:rsid w:val="005C25C8"/>
    <w:rsid w:val="005C3432"/>
    <w:rsid w:val="005C7205"/>
    <w:rsid w:val="005D3EFD"/>
    <w:rsid w:val="005D6ADF"/>
    <w:rsid w:val="005E0638"/>
    <w:rsid w:val="005E11B9"/>
    <w:rsid w:val="005E2148"/>
    <w:rsid w:val="005E5D0B"/>
    <w:rsid w:val="005E5F82"/>
    <w:rsid w:val="005E6E2F"/>
    <w:rsid w:val="005F3360"/>
    <w:rsid w:val="005F496C"/>
    <w:rsid w:val="00601181"/>
    <w:rsid w:val="0060288D"/>
    <w:rsid w:val="00603572"/>
    <w:rsid w:val="006042B7"/>
    <w:rsid w:val="006052E4"/>
    <w:rsid w:val="00610267"/>
    <w:rsid w:val="006109DC"/>
    <w:rsid w:val="00613E6D"/>
    <w:rsid w:val="0061794D"/>
    <w:rsid w:val="00620909"/>
    <w:rsid w:val="00622B16"/>
    <w:rsid w:val="00623DC3"/>
    <w:rsid w:val="00625B8B"/>
    <w:rsid w:val="00632DF7"/>
    <w:rsid w:val="00636839"/>
    <w:rsid w:val="0064437C"/>
    <w:rsid w:val="00645FF1"/>
    <w:rsid w:val="006501D4"/>
    <w:rsid w:val="00650DF1"/>
    <w:rsid w:val="00654A17"/>
    <w:rsid w:val="00655615"/>
    <w:rsid w:val="00655D6B"/>
    <w:rsid w:val="00656035"/>
    <w:rsid w:val="00656EB3"/>
    <w:rsid w:val="00660C6F"/>
    <w:rsid w:val="00667418"/>
    <w:rsid w:val="006713B9"/>
    <w:rsid w:val="00673418"/>
    <w:rsid w:val="00673DD6"/>
    <w:rsid w:val="00674076"/>
    <w:rsid w:val="006764D9"/>
    <w:rsid w:val="0068230E"/>
    <w:rsid w:val="0068251D"/>
    <w:rsid w:val="00682C51"/>
    <w:rsid w:val="0068339F"/>
    <w:rsid w:val="006851B3"/>
    <w:rsid w:val="006855FB"/>
    <w:rsid w:val="00686CB6"/>
    <w:rsid w:val="0069029D"/>
    <w:rsid w:val="00695017"/>
    <w:rsid w:val="006972F9"/>
    <w:rsid w:val="006975BF"/>
    <w:rsid w:val="00697CF5"/>
    <w:rsid w:val="006A0930"/>
    <w:rsid w:val="006A6F32"/>
    <w:rsid w:val="006B6ABD"/>
    <w:rsid w:val="006C791B"/>
    <w:rsid w:val="006D6C0B"/>
    <w:rsid w:val="006E26CE"/>
    <w:rsid w:val="006E4CE7"/>
    <w:rsid w:val="006E5561"/>
    <w:rsid w:val="006E702C"/>
    <w:rsid w:val="006F12C0"/>
    <w:rsid w:val="006F142B"/>
    <w:rsid w:val="006F22D3"/>
    <w:rsid w:val="0071043D"/>
    <w:rsid w:val="007126F4"/>
    <w:rsid w:val="00720C75"/>
    <w:rsid w:val="00725A4D"/>
    <w:rsid w:val="00725F68"/>
    <w:rsid w:val="00730558"/>
    <w:rsid w:val="0073176C"/>
    <w:rsid w:val="00732AB5"/>
    <w:rsid w:val="00737291"/>
    <w:rsid w:val="00737BAB"/>
    <w:rsid w:val="0074121F"/>
    <w:rsid w:val="00744C4F"/>
    <w:rsid w:val="0074770B"/>
    <w:rsid w:val="00751276"/>
    <w:rsid w:val="00755FB0"/>
    <w:rsid w:val="00764DB3"/>
    <w:rsid w:val="00767616"/>
    <w:rsid w:val="00770EE7"/>
    <w:rsid w:val="00772211"/>
    <w:rsid w:val="00772289"/>
    <w:rsid w:val="00774C13"/>
    <w:rsid w:val="007815F1"/>
    <w:rsid w:val="00792086"/>
    <w:rsid w:val="007A0205"/>
    <w:rsid w:val="007A330B"/>
    <w:rsid w:val="007B7A05"/>
    <w:rsid w:val="007C2489"/>
    <w:rsid w:val="007C2CBC"/>
    <w:rsid w:val="007C393C"/>
    <w:rsid w:val="007C4E3D"/>
    <w:rsid w:val="007C574A"/>
    <w:rsid w:val="007C5B6E"/>
    <w:rsid w:val="007C6772"/>
    <w:rsid w:val="007D20D1"/>
    <w:rsid w:val="007D5677"/>
    <w:rsid w:val="007E0BFD"/>
    <w:rsid w:val="007E235D"/>
    <w:rsid w:val="007E2801"/>
    <w:rsid w:val="007E4890"/>
    <w:rsid w:val="007F5F12"/>
    <w:rsid w:val="00800743"/>
    <w:rsid w:val="0080654B"/>
    <w:rsid w:val="008074A7"/>
    <w:rsid w:val="00807B2A"/>
    <w:rsid w:val="00812E36"/>
    <w:rsid w:val="00813352"/>
    <w:rsid w:val="00814F51"/>
    <w:rsid w:val="00817DF0"/>
    <w:rsid w:val="008218CD"/>
    <w:rsid w:val="00824051"/>
    <w:rsid w:val="0082570B"/>
    <w:rsid w:val="0083241F"/>
    <w:rsid w:val="0083688A"/>
    <w:rsid w:val="008412F3"/>
    <w:rsid w:val="00841D81"/>
    <w:rsid w:val="00844C76"/>
    <w:rsid w:val="00846162"/>
    <w:rsid w:val="00850E65"/>
    <w:rsid w:val="00854958"/>
    <w:rsid w:val="00856A35"/>
    <w:rsid w:val="00863189"/>
    <w:rsid w:val="00865F63"/>
    <w:rsid w:val="0087076C"/>
    <w:rsid w:val="00874DF6"/>
    <w:rsid w:val="008754DA"/>
    <w:rsid w:val="00875DB9"/>
    <w:rsid w:val="008806BF"/>
    <w:rsid w:val="00895ABE"/>
    <w:rsid w:val="008A1699"/>
    <w:rsid w:val="008A2CF9"/>
    <w:rsid w:val="008A4533"/>
    <w:rsid w:val="008A5C2B"/>
    <w:rsid w:val="008A7E40"/>
    <w:rsid w:val="008B7749"/>
    <w:rsid w:val="008C6464"/>
    <w:rsid w:val="008C6B06"/>
    <w:rsid w:val="008C75AA"/>
    <w:rsid w:val="008D2D7C"/>
    <w:rsid w:val="008D3656"/>
    <w:rsid w:val="008D3997"/>
    <w:rsid w:val="008D5C58"/>
    <w:rsid w:val="008D7079"/>
    <w:rsid w:val="008E1753"/>
    <w:rsid w:val="008E6691"/>
    <w:rsid w:val="008F063F"/>
    <w:rsid w:val="008F5C79"/>
    <w:rsid w:val="009033DC"/>
    <w:rsid w:val="009100A9"/>
    <w:rsid w:val="00910635"/>
    <w:rsid w:val="009112F7"/>
    <w:rsid w:val="009114D5"/>
    <w:rsid w:val="00927A10"/>
    <w:rsid w:val="00930136"/>
    <w:rsid w:val="00932745"/>
    <w:rsid w:val="00933981"/>
    <w:rsid w:val="00940DE5"/>
    <w:rsid w:val="00941C15"/>
    <w:rsid w:val="00941DF4"/>
    <w:rsid w:val="0094423F"/>
    <w:rsid w:val="00944323"/>
    <w:rsid w:val="00944821"/>
    <w:rsid w:val="00944913"/>
    <w:rsid w:val="00961AAF"/>
    <w:rsid w:val="009656CA"/>
    <w:rsid w:val="009668CA"/>
    <w:rsid w:val="009757A7"/>
    <w:rsid w:val="00990007"/>
    <w:rsid w:val="00992810"/>
    <w:rsid w:val="009A3DED"/>
    <w:rsid w:val="009A61E5"/>
    <w:rsid w:val="009B23CE"/>
    <w:rsid w:val="009B2569"/>
    <w:rsid w:val="009B6805"/>
    <w:rsid w:val="009C1335"/>
    <w:rsid w:val="009C4BC1"/>
    <w:rsid w:val="009C56DD"/>
    <w:rsid w:val="009C70A7"/>
    <w:rsid w:val="009C782B"/>
    <w:rsid w:val="009D067D"/>
    <w:rsid w:val="009D1E24"/>
    <w:rsid w:val="009D37BE"/>
    <w:rsid w:val="009E10AB"/>
    <w:rsid w:val="009E33EC"/>
    <w:rsid w:val="009E423C"/>
    <w:rsid w:val="009E5226"/>
    <w:rsid w:val="009F06F9"/>
    <w:rsid w:val="009F4111"/>
    <w:rsid w:val="009F4EC6"/>
    <w:rsid w:val="009F53AF"/>
    <w:rsid w:val="00A033D8"/>
    <w:rsid w:val="00A05659"/>
    <w:rsid w:val="00A13AD0"/>
    <w:rsid w:val="00A16927"/>
    <w:rsid w:val="00A22DF2"/>
    <w:rsid w:val="00A25BBC"/>
    <w:rsid w:val="00A26DA1"/>
    <w:rsid w:val="00A3072C"/>
    <w:rsid w:val="00A432DE"/>
    <w:rsid w:val="00A51A2A"/>
    <w:rsid w:val="00A51C96"/>
    <w:rsid w:val="00A52BB4"/>
    <w:rsid w:val="00A52DA4"/>
    <w:rsid w:val="00A5392C"/>
    <w:rsid w:val="00A548B0"/>
    <w:rsid w:val="00A6232B"/>
    <w:rsid w:val="00A633FC"/>
    <w:rsid w:val="00A64D5E"/>
    <w:rsid w:val="00A701B2"/>
    <w:rsid w:val="00A74A79"/>
    <w:rsid w:val="00A74F06"/>
    <w:rsid w:val="00A77C02"/>
    <w:rsid w:val="00A800E6"/>
    <w:rsid w:val="00A80AF3"/>
    <w:rsid w:val="00A81345"/>
    <w:rsid w:val="00A8227D"/>
    <w:rsid w:val="00A83430"/>
    <w:rsid w:val="00A85718"/>
    <w:rsid w:val="00A92691"/>
    <w:rsid w:val="00A96201"/>
    <w:rsid w:val="00AA2A9B"/>
    <w:rsid w:val="00AB3045"/>
    <w:rsid w:val="00AB4B77"/>
    <w:rsid w:val="00AC1F53"/>
    <w:rsid w:val="00AD0862"/>
    <w:rsid w:val="00AD13CF"/>
    <w:rsid w:val="00AD240F"/>
    <w:rsid w:val="00AD3D3E"/>
    <w:rsid w:val="00AD704C"/>
    <w:rsid w:val="00AE0840"/>
    <w:rsid w:val="00AF61B4"/>
    <w:rsid w:val="00B00057"/>
    <w:rsid w:val="00B006B6"/>
    <w:rsid w:val="00B0384A"/>
    <w:rsid w:val="00B058EB"/>
    <w:rsid w:val="00B05E46"/>
    <w:rsid w:val="00B07999"/>
    <w:rsid w:val="00B11D70"/>
    <w:rsid w:val="00B17010"/>
    <w:rsid w:val="00B17E70"/>
    <w:rsid w:val="00B25F7B"/>
    <w:rsid w:val="00B33BF0"/>
    <w:rsid w:val="00B33C89"/>
    <w:rsid w:val="00B365C1"/>
    <w:rsid w:val="00B37D2F"/>
    <w:rsid w:val="00B404F8"/>
    <w:rsid w:val="00B422CF"/>
    <w:rsid w:val="00B46453"/>
    <w:rsid w:val="00B47283"/>
    <w:rsid w:val="00B507DC"/>
    <w:rsid w:val="00B52CAB"/>
    <w:rsid w:val="00B604C6"/>
    <w:rsid w:val="00B609BC"/>
    <w:rsid w:val="00B62884"/>
    <w:rsid w:val="00B6310E"/>
    <w:rsid w:val="00B63EE6"/>
    <w:rsid w:val="00B668C7"/>
    <w:rsid w:val="00B677D6"/>
    <w:rsid w:val="00B67CE2"/>
    <w:rsid w:val="00B702FC"/>
    <w:rsid w:val="00B72AFF"/>
    <w:rsid w:val="00B7547C"/>
    <w:rsid w:val="00B76AF6"/>
    <w:rsid w:val="00B76F50"/>
    <w:rsid w:val="00B775CD"/>
    <w:rsid w:val="00B802AD"/>
    <w:rsid w:val="00B822FD"/>
    <w:rsid w:val="00B930F6"/>
    <w:rsid w:val="00B93702"/>
    <w:rsid w:val="00B94D72"/>
    <w:rsid w:val="00BA6A09"/>
    <w:rsid w:val="00BA7310"/>
    <w:rsid w:val="00BB6BEC"/>
    <w:rsid w:val="00BB7380"/>
    <w:rsid w:val="00BC1A9D"/>
    <w:rsid w:val="00BC2188"/>
    <w:rsid w:val="00BC4C89"/>
    <w:rsid w:val="00BC642E"/>
    <w:rsid w:val="00BC7A15"/>
    <w:rsid w:val="00BD50D7"/>
    <w:rsid w:val="00BE0ED5"/>
    <w:rsid w:val="00BF5639"/>
    <w:rsid w:val="00C0002D"/>
    <w:rsid w:val="00C00378"/>
    <w:rsid w:val="00C02D82"/>
    <w:rsid w:val="00C06D4A"/>
    <w:rsid w:val="00C10B30"/>
    <w:rsid w:val="00C141F7"/>
    <w:rsid w:val="00C175DC"/>
    <w:rsid w:val="00C27130"/>
    <w:rsid w:val="00C34760"/>
    <w:rsid w:val="00C35A72"/>
    <w:rsid w:val="00C42B1B"/>
    <w:rsid w:val="00C42ECA"/>
    <w:rsid w:val="00C43BE8"/>
    <w:rsid w:val="00C4454A"/>
    <w:rsid w:val="00C44B9D"/>
    <w:rsid w:val="00C6509C"/>
    <w:rsid w:val="00C67839"/>
    <w:rsid w:val="00C67FC0"/>
    <w:rsid w:val="00C70FAE"/>
    <w:rsid w:val="00C70FF6"/>
    <w:rsid w:val="00C7115E"/>
    <w:rsid w:val="00C72358"/>
    <w:rsid w:val="00C81035"/>
    <w:rsid w:val="00C85989"/>
    <w:rsid w:val="00C90806"/>
    <w:rsid w:val="00C92383"/>
    <w:rsid w:val="00C939D4"/>
    <w:rsid w:val="00C969E0"/>
    <w:rsid w:val="00C97B99"/>
    <w:rsid w:val="00CA0EAB"/>
    <w:rsid w:val="00CA11FC"/>
    <w:rsid w:val="00CB0143"/>
    <w:rsid w:val="00CB6276"/>
    <w:rsid w:val="00CB6292"/>
    <w:rsid w:val="00CB7320"/>
    <w:rsid w:val="00CC0324"/>
    <w:rsid w:val="00CC0E19"/>
    <w:rsid w:val="00CC527C"/>
    <w:rsid w:val="00CC5BEA"/>
    <w:rsid w:val="00CC7174"/>
    <w:rsid w:val="00CD059A"/>
    <w:rsid w:val="00CD46BB"/>
    <w:rsid w:val="00CD4977"/>
    <w:rsid w:val="00CD4EA2"/>
    <w:rsid w:val="00CD6BE2"/>
    <w:rsid w:val="00CD7EA2"/>
    <w:rsid w:val="00CE4927"/>
    <w:rsid w:val="00CE4DDA"/>
    <w:rsid w:val="00CE6B07"/>
    <w:rsid w:val="00CF0685"/>
    <w:rsid w:val="00CF1141"/>
    <w:rsid w:val="00CF152B"/>
    <w:rsid w:val="00CF304D"/>
    <w:rsid w:val="00D03C89"/>
    <w:rsid w:val="00D043AB"/>
    <w:rsid w:val="00D0443D"/>
    <w:rsid w:val="00D07A30"/>
    <w:rsid w:val="00D15EB6"/>
    <w:rsid w:val="00D170D4"/>
    <w:rsid w:val="00D229ED"/>
    <w:rsid w:val="00D25C40"/>
    <w:rsid w:val="00D26EDC"/>
    <w:rsid w:val="00D27A56"/>
    <w:rsid w:val="00D335C8"/>
    <w:rsid w:val="00D33C23"/>
    <w:rsid w:val="00D3600F"/>
    <w:rsid w:val="00D40B8E"/>
    <w:rsid w:val="00D40C7E"/>
    <w:rsid w:val="00D42D67"/>
    <w:rsid w:val="00D52B43"/>
    <w:rsid w:val="00D621C5"/>
    <w:rsid w:val="00D622A6"/>
    <w:rsid w:val="00D629A4"/>
    <w:rsid w:val="00D7136D"/>
    <w:rsid w:val="00D71DC2"/>
    <w:rsid w:val="00D87DFC"/>
    <w:rsid w:val="00D94300"/>
    <w:rsid w:val="00D971FE"/>
    <w:rsid w:val="00D97ADF"/>
    <w:rsid w:val="00DA44D8"/>
    <w:rsid w:val="00DA4C62"/>
    <w:rsid w:val="00DA68DA"/>
    <w:rsid w:val="00DB4EB0"/>
    <w:rsid w:val="00DB5324"/>
    <w:rsid w:val="00DC1386"/>
    <w:rsid w:val="00DC6182"/>
    <w:rsid w:val="00DD0C98"/>
    <w:rsid w:val="00DD0F8B"/>
    <w:rsid w:val="00DD11B2"/>
    <w:rsid w:val="00DD438B"/>
    <w:rsid w:val="00DD4AE8"/>
    <w:rsid w:val="00DD6756"/>
    <w:rsid w:val="00DE1171"/>
    <w:rsid w:val="00DE3CEB"/>
    <w:rsid w:val="00DE414B"/>
    <w:rsid w:val="00DE47CC"/>
    <w:rsid w:val="00DE56BC"/>
    <w:rsid w:val="00DF3EBD"/>
    <w:rsid w:val="00DF5061"/>
    <w:rsid w:val="00DF7C3A"/>
    <w:rsid w:val="00E00A97"/>
    <w:rsid w:val="00E12C37"/>
    <w:rsid w:val="00E1524A"/>
    <w:rsid w:val="00E16C72"/>
    <w:rsid w:val="00E208D8"/>
    <w:rsid w:val="00E21DBC"/>
    <w:rsid w:val="00E21FC6"/>
    <w:rsid w:val="00E22BC3"/>
    <w:rsid w:val="00E23792"/>
    <w:rsid w:val="00E2792B"/>
    <w:rsid w:val="00E3293F"/>
    <w:rsid w:val="00E32E47"/>
    <w:rsid w:val="00E33B38"/>
    <w:rsid w:val="00E347A6"/>
    <w:rsid w:val="00E34B2D"/>
    <w:rsid w:val="00E358D5"/>
    <w:rsid w:val="00E37DED"/>
    <w:rsid w:val="00E41357"/>
    <w:rsid w:val="00E417EF"/>
    <w:rsid w:val="00E42F14"/>
    <w:rsid w:val="00E430DB"/>
    <w:rsid w:val="00E4336C"/>
    <w:rsid w:val="00E4590E"/>
    <w:rsid w:val="00E468F5"/>
    <w:rsid w:val="00E5006D"/>
    <w:rsid w:val="00E66810"/>
    <w:rsid w:val="00E66891"/>
    <w:rsid w:val="00E671B2"/>
    <w:rsid w:val="00E72C86"/>
    <w:rsid w:val="00E75D43"/>
    <w:rsid w:val="00E75FC3"/>
    <w:rsid w:val="00E808F3"/>
    <w:rsid w:val="00E84413"/>
    <w:rsid w:val="00E8446B"/>
    <w:rsid w:val="00E90085"/>
    <w:rsid w:val="00E91F23"/>
    <w:rsid w:val="00E94993"/>
    <w:rsid w:val="00E95B15"/>
    <w:rsid w:val="00E96458"/>
    <w:rsid w:val="00EA4955"/>
    <w:rsid w:val="00EB2DBA"/>
    <w:rsid w:val="00EB3E8F"/>
    <w:rsid w:val="00EB75A4"/>
    <w:rsid w:val="00EB7C0C"/>
    <w:rsid w:val="00EC4C68"/>
    <w:rsid w:val="00ED16D0"/>
    <w:rsid w:val="00ED6FB3"/>
    <w:rsid w:val="00ED7DA3"/>
    <w:rsid w:val="00EE2EC2"/>
    <w:rsid w:val="00EE6EB6"/>
    <w:rsid w:val="00EF1F63"/>
    <w:rsid w:val="00EF3A9E"/>
    <w:rsid w:val="00EF4DA1"/>
    <w:rsid w:val="00F009EE"/>
    <w:rsid w:val="00F00A3C"/>
    <w:rsid w:val="00F114EB"/>
    <w:rsid w:val="00F20166"/>
    <w:rsid w:val="00F20FD1"/>
    <w:rsid w:val="00F21236"/>
    <w:rsid w:val="00F24BCD"/>
    <w:rsid w:val="00F2623E"/>
    <w:rsid w:val="00F26D55"/>
    <w:rsid w:val="00F275ED"/>
    <w:rsid w:val="00F3248F"/>
    <w:rsid w:val="00F32B71"/>
    <w:rsid w:val="00F34829"/>
    <w:rsid w:val="00F37717"/>
    <w:rsid w:val="00F37D10"/>
    <w:rsid w:val="00F41506"/>
    <w:rsid w:val="00F41D0D"/>
    <w:rsid w:val="00F44EC8"/>
    <w:rsid w:val="00F46B6A"/>
    <w:rsid w:val="00F52A75"/>
    <w:rsid w:val="00F54BCD"/>
    <w:rsid w:val="00F55BDE"/>
    <w:rsid w:val="00F55D20"/>
    <w:rsid w:val="00F5636D"/>
    <w:rsid w:val="00F57070"/>
    <w:rsid w:val="00F757AD"/>
    <w:rsid w:val="00F76950"/>
    <w:rsid w:val="00F779A5"/>
    <w:rsid w:val="00F8344F"/>
    <w:rsid w:val="00F83AD0"/>
    <w:rsid w:val="00F84C0E"/>
    <w:rsid w:val="00F87B52"/>
    <w:rsid w:val="00F94121"/>
    <w:rsid w:val="00FA28C8"/>
    <w:rsid w:val="00FA299B"/>
    <w:rsid w:val="00FA5039"/>
    <w:rsid w:val="00FB3C1D"/>
    <w:rsid w:val="00FB48C6"/>
    <w:rsid w:val="00FB5A57"/>
    <w:rsid w:val="00FC2D56"/>
    <w:rsid w:val="00FC2F44"/>
    <w:rsid w:val="00FC4D94"/>
    <w:rsid w:val="00FC4F3C"/>
    <w:rsid w:val="00FC5397"/>
    <w:rsid w:val="00FC624F"/>
    <w:rsid w:val="00FD08D0"/>
    <w:rsid w:val="00FD22A4"/>
    <w:rsid w:val="00FD4192"/>
    <w:rsid w:val="00FD7410"/>
    <w:rsid w:val="00FD7DA8"/>
    <w:rsid w:val="00FE1FF4"/>
    <w:rsid w:val="00FE39AE"/>
    <w:rsid w:val="00FE4D5F"/>
    <w:rsid w:val="00FF0212"/>
    <w:rsid w:val="00FF1966"/>
    <w:rsid w:val="00FF1E73"/>
    <w:rsid w:val="00FF1FE3"/>
    <w:rsid w:val="00FF3FED"/>
    <w:rsid w:val="00FF64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347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E347A6"/>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C72358"/>
    <w:pPr>
      <w:spacing w:after="60"/>
      <w:ind w:firstLine="567"/>
      <w:jc w:val="both"/>
    </w:pPr>
    <w:rPr>
      <w:rFonts w:ascii="Arial" w:eastAsia="Times New Roman" w:hAnsi="Arial" w:cs="Arial"/>
      <w:sz w:val="20"/>
      <w:szCs w:val="20"/>
      <w:lang w:eastAsia="ru-RU"/>
    </w:rPr>
  </w:style>
  <w:style w:type="paragraph" w:styleId="a4">
    <w:name w:val="No Spacing"/>
    <w:uiPriority w:val="1"/>
    <w:qFormat/>
    <w:rsid w:val="0022629D"/>
    <w:pPr>
      <w:spacing w:after="0" w:line="240" w:lineRule="auto"/>
    </w:pPr>
  </w:style>
  <w:style w:type="paragraph" w:styleId="a5">
    <w:name w:val="Balloon Text"/>
    <w:basedOn w:val="a"/>
    <w:link w:val="a6"/>
    <w:uiPriority w:val="99"/>
    <w:semiHidden/>
    <w:unhideWhenUsed/>
    <w:rsid w:val="001E287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E2877"/>
    <w:rPr>
      <w:rFonts w:ascii="Tahoma" w:hAnsi="Tahoma" w:cs="Tahoma"/>
      <w:sz w:val="16"/>
      <w:szCs w:val="16"/>
    </w:rPr>
  </w:style>
  <w:style w:type="character" w:styleId="a7">
    <w:name w:val="Hyperlink"/>
    <w:basedOn w:val="a0"/>
    <w:uiPriority w:val="99"/>
    <w:unhideWhenUsed/>
    <w:rsid w:val="00FC624F"/>
    <w:rPr>
      <w:color w:val="0000FF"/>
      <w:u w:val="single"/>
    </w:rPr>
  </w:style>
  <w:style w:type="paragraph" w:styleId="a8">
    <w:name w:val="header"/>
    <w:basedOn w:val="a"/>
    <w:link w:val="a9"/>
    <w:uiPriority w:val="99"/>
    <w:unhideWhenUsed/>
    <w:rsid w:val="00B6310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6310E"/>
  </w:style>
  <w:style w:type="paragraph" w:styleId="aa">
    <w:name w:val="footer"/>
    <w:basedOn w:val="a"/>
    <w:link w:val="ab"/>
    <w:uiPriority w:val="99"/>
    <w:unhideWhenUsed/>
    <w:rsid w:val="00B6310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6310E"/>
  </w:style>
  <w:style w:type="paragraph" w:customStyle="1" w:styleId="tkTablica">
    <w:name w:val="_Текст таблицы (tkTablica)"/>
    <w:basedOn w:val="a"/>
    <w:rsid w:val="0074121F"/>
    <w:pPr>
      <w:spacing w:after="6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347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E347A6"/>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C72358"/>
    <w:pPr>
      <w:spacing w:after="60"/>
      <w:ind w:firstLine="567"/>
      <w:jc w:val="both"/>
    </w:pPr>
    <w:rPr>
      <w:rFonts w:ascii="Arial" w:eastAsia="Times New Roman" w:hAnsi="Arial" w:cs="Arial"/>
      <w:sz w:val="20"/>
      <w:szCs w:val="20"/>
      <w:lang w:eastAsia="ru-RU"/>
    </w:rPr>
  </w:style>
  <w:style w:type="paragraph" w:styleId="a4">
    <w:name w:val="No Spacing"/>
    <w:uiPriority w:val="1"/>
    <w:qFormat/>
    <w:rsid w:val="0022629D"/>
    <w:pPr>
      <w:spacing w:after="0" w:line="240" w:lineRule="auto"/>
    </w:pPr>
  </w:style>
  <w:style w:type="paragraph" w:styleId="a5">
    <w:name w:val="Balloon Text"/>
    <w:basedOn w:val="a"/>
    <w:link w:val="a6"/>
    <w:uiPriority w:val="99"/>
    <w:semiHidden/>
    <w:unhideWhenUsed/>
    <w:rsid w:val="001E287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E2877"/>
    <w:rPr>
      <w:rFonts w:ascii="Tahoma" w:hAnsi="Tahoma" w:cs="Tahoma"/>
      <w:sz w:val="16"/>
      <w:szCs w:val="16"/>
    </w:rPr>
  </w:style>
  <w:style w:type="character" w:styleId="a7">
    <w:name w:val="Hyperlink"/>
    <w:basedOn w:val="a0"/>
    <w:uiPriority w:val="99"/>
    <w:unhideWhenUsed/>
    <w:rsid w:val="00FC624F"/>
    <w:rPr>
      <w:color w:val="0000FF"/>
      <w:u w:val="single"/>
    </w:rPr>
  </w:style>
  <w:style w:type="paragraph" w:styleId="a8">
    <w:name w:val="header"/>
    <w:basedOn w:val="a"/>
    <w:link w:val="a9"/>
    <w:uiPriority w:val="99"/>
    <w:unhideWhenUsed/>
    <w:rsid w:val="00B6310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6310E"/>
  </w:style>
  <w:style w:type="paragraph" w:styleId="aa">
    <w:name w:val="footer"/>
    <w:basedOn w:val="a"/>
    <w:link w:val="ab"/>
    <w:uiPriority w:val="99"/>
    <w:unhideWhenUsed/>
    <w:rsid w:val="00B6310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6310E"/>
  </w:style>
  <w:style w:type="paragraph" w:customStyle="1" w:styleId="tkTablica">
    <w:name w:val="_Текст таблицы (tkTablica)"/>
    <w:basedOn w:val="a"/>
    <w:rsid w:val="0074121F"/>
    <w:pPr>
      <w:spacing w:after="6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1932">
      <w:bodyDiv w:val="1"/>
      <w:marLeft w:val="0"/>
      <w:marRight w:val="0"/>
      <w:marTop w:val="0"/>
      <w:marBottom w:val="0"/>
      <w:divBdr>
        <w:top w:val="none" w:sz="0" w:space="0" w:color="auto"/>
        <w:left w:val="none" w:sz="0" w:space="0" w:color="auto"/>
        <w:bottom w:val="none" w:sz="0" w:space="0" w:color="auto"/>
        <w:right w:val="none" w:sz="0" w:space="0" w:color="auto"/>
      </w:divBdr>
    </w:div>
    <w:div w:id="4945029">
      <w:bodyDiv w:val="1"/>
      <w:marLeft w:val="0"/>
      <w:marRight w:val="0"/>
      <w:marTop w:val="0"/>
      <w:marBottom w:val="0"/>
      <w:divBdr>
        <w:top w:val="none" w:sz="0" w:space="0" w:color="auto"/>
        <w:left w:val="none" w:sz="0" w:space="0" w:color="auto"/>
        <w:bottom w:val="none" w:sz="0" w:space="0" w:color="auto"/>
        <w:right w:val="none" w:sz="0" w:space="0" w:color="auto"/>
      </w:divBdr>
    </w:div>
    <w:div w:id="11495067">
      <w:bodyDiv w:val="1"/>
      <w:marLeft w:val="0"/>
      <w:marRight w:val="0"/>
      <w:marTop w:val="0"/>
      <w:marBottom w:val="0"/>
      <w:divBdr>
        <w:top w:val="none" w:sz="0" w:space="0" w:color="auto"/>
        <w:left w:val="none" w:sz="0" w:space="0" w:color="auto"/>
        <w:bottom w:val="none" w:sz="0" w:space="0" w:color="auto"/>
        <w:right w:val="none" w:sz="0" w:space="0" w:color="auto"/>
      </w:divBdr>
    </w:div>
    <w:div w:id="17006044">
      <w:bodyDiv w:val="1"/>
      <w:marLeft w:val="0"/>
      <w:marRight w:val="0"/>
      <w:marTop w:val="0"/>
      <w:marBottom w:val="0"/>
      <w:divBdr>
        <w:top w:val="none" w:sz="0" w:space="0" w:color="auto"/>
        <w:left w:val="none" w:sz="0" w:space="0" w:color="auto"/>
        <w:bottom w:val="none" w:sz="0" w:space="0" w:color="auto"/>
        <w:right w:val="none" w:sz="0" w:space="0" w:color="auto"/>
      </w:divBdr>
    </w:div>
    <w:div w:id="27068371">
      <w:bodyDiv w:val="1"/>
      <w:marLeft w:val="0"/>
      <w:marRight w:val="0"/>
      <w:marTop w:val="0"/>
      <w:marBottom w:val="0"/>
      <w:divBdr>
        <w:top w:val="none" w:sz="0" w:space="0" w:color="auto"/>
        <w:left w:val="none" w:sz="0" w:space="0" w:color="auto"/>
        <w:bottom w:val="none" w:sz="0" w:space="0" w:color="auto"/>
        <w:right w:val="none" w:sz="0" w:space="0" w:color="auto"/>
      </w:divBdr>
    </w:div>
    <w:div w:id="36053196">
      <w:bodyDiv w:val="1"/>
      <w:marLeft w:val="0"/>
      <w:marRight w:val="0"/>
      <w:marTop w:val="0"/>
      <w:marBottom w:val="0"/>
      <w:divBdr>
        <w:top w:val="none" w:sz="0" w:space="0" w:color="auto"/>
        <w:left w:val="none" w:sz="0" w:space="0" w:color="auto"/>
        <w:bottom w:val="none" w:sz="0" w:space="0" w:color="auto"/>
        <w:right w:val="none" w:sz="0" w:space="0" w:color="auto"/>
      </w:divBdr>
    </w:div>
    <w:div w:id="38746778">
      <w:bodyDiv w:val="1"/>
      <w:marLeft w:val="0"/>
      <w:marRight w:val="0"/>
      <w:marTop w:val="0"/>
      <w:marBottom w:val="0"/>
      <w:divBdr>
        <w:top w:val="none" w:sz="0" w:space="0" w:color="auto"/>
        <w:left w:val="none" w:sz="0" w:space="0" w:color="auto"/>
        <w:bottom w:val="none" w:sz="0" w:space="0" w:color="auto"/>
        <w:right w:val="none" w:sz="0" w:space="0" w:color="auto"/>
      </w:divBdr>
    </w:div>
    <w:div w:id="43792391">
      <w:bodyDiv w:val="1"/>
      <w:marLeft w:val="0"/>
      <w:marRight w:val="0"/>
      <w:marTop w:val="0"/>
      <w:marBottom w:val="0"/>
      <w:divBdr>
        <w:top w:val="none" w:sz="0" w:space="0" w:color="auto"/>
        <w:left w:val="none" w:sz="0" w:space="0" w:color="auto"/>
        <w:bottom w:val="none" w:sz="0" w:space="0" w:color="auto"/>
        <w:right w:val="none" w:sz="0" w:space="0" w:color="auto"/>
      </w:divBdr>
    </w:div>
    <w:div w:id="44380647">
      <w:bodyDiv w:val="1"/>
      <w:marLeft w:val="0"/>
      <w:marRight w:val="0"/>
      <w:marTop w:val="0"/>
      <w:marBottom w:val="0"/>
      <w:divBdr>
        <w:top w:val="none" w:sz="0" w:space="0" w:color="auto"/>
        <w:left w:val="none" w:sz="0" w:space="0" w:color="auto"/>
        <w:bottom w:val="none" w:sz="0" w:space="0" w:color="auto"/>
        <w:right w:val="none" w:sz="0" w:space="0" w:color="auto"/>
      </w:divBdr>
    </w:div>
    <w:div w:id="51857117">
      <w:bodyDiv w:val="1"/>
      <w:marLeft w:val="0"/>
      <w:marRight w:val="0"/>
      <w:marTop w:val="0"/>
      <w:marBottom w:val="0"/>
      <w:divBdr>
        <w:top w:val="none" w:sz="0" w:space="0" w:color="auto"/>
        <w:left w:val="none" w:sz="0" w:space="0" w:color="auto"/>
        <w:bottom w:val="none" w:sz="0" w:space="0" w:color="auto"/>
        <w:right w:val="none" w:sz="0" w:space="0" w:color="auto"/>
      </w:divBdr>
    </w:div>
    <w:div w:id="56100850">
      <w:bodyDiv w:val="1"/>
      <w:marLeft w:val="0"/>
      <w:marRight w:val="0"/>
      <w:marTop w:val="0"/>
      <w:marBottom w:val="0"/>
      <w:divBdr>
        <w:top w:val="none" w:sz="0" w:space="0" w:color="auto"/>
        <w:left w:val="none" w:sz="0" w:space="0" w:color="auto"/>
        <w:bottom w:val="none" w:sz="0" w:space="0" w:color="auto"/>
        <w:right w:val="none" w:sz="0" w:space="0" w:color="auto"/>
      </w:divBdr>
    </w:div>
    <w:div w:id="61025925">
      <w:bodyDiv w:val="1"/>
      <w:marLeft w:val="0"/>
      <w:marRight w:val="0"/>
      <w:marTop w:val="0"/>
      <w:marBottom w:val="0"/>
      <w:divBdr>
        <w:top w:val="none" w:sz="0" w:space="0" w:color="auto"/>
        <w:left w:val="none" w:sz="0" w:space="0" w:color="auto"/>
        <w:bottom w:val="none" w:sz="0" w:space="0" w:color="auto"/>
        <w:right w:val="none" w:sz="0" w:space="0" w:color="auto"/>
      </w:divBdr>
    </w:div>
    <w:div w:id="80808041">
      <w:bodyDiv w:val="1"/>
      <w:marLeft w:val="0"/>
      <w:marRight w:val="0"/>
      <w:marTop w:val="0"/>
      <w:marBottom w:val="0"/>
      <w:divBdr>
        <w:top w:val="none" w:sz="0" w:space="0" w:color="auto"/>
        <w:left w:val="none" w:sz="0" w:space="0" w:color="auto"/>
        <w:bottom w:val="none" w:sz="0" w:space="0" w:color="auto"/>
        <w:right w:val="none" w:sz="0" w:space="0" w:color="auto"/>
      </w:divBdr>
    </w:div>
    <w:div w:id="81950551">
      <w:bodyDiv w:val="1"/>
      <w:marLeft w:val="0"/>
      <w:marRight w:val="0"/>
      <w:marTop w:val="0"/>
      <w:marBottom w:val="0"/>
      <w:divBdr>
        <w:top w:val="none" w:sz="0" w:space="0" w:color="auto"/>
        <w:left w:val="none" w:sz="0" w:space="0" w:color="auto"/>
        <w:bottom w:val="none" w:sz="0" w:space="0" w:color="auto"/>
        <w:right w:val="none" w:sz="0" w:space="0" w:color="auto"/>
      </w:divBdr>
    </w:div>
    <w:div w:id="83958274">
      <w:bodyDiv w:val="1"/>
      <w:marLeft w:val="0"/>
      <w:marRight w:val="0"/>
      <w:marTop w:val="0"/>
      <w:marBottom w:val="0"/>
      <w:divBdr>
        <w:top w:val="none" w:sz="0" w:space="0" w:color="auto"/>
        <w:left w:val="none" w:sz="0" w:space="0" w:color="auto"/>
        <w:bottom w:val="none" w:sz="0" w:space="0" w:color="auto"/>
        <w:right w:val="none" w:sz="0" w:space="0" w:color="auto"/>
      </w:divBdr>
    </w:div>
    <w:div w:id="84960973">
      <w:bodyDiv w:val="1"/>
      <w:marLeft w:val="0"/>
      <w:marRight w:val="0"/>
      <w:marTop w:val="0"/>
      <w:marBottom w:val="0"/>
      <w:divBdr>
        <w:top w:val="none" w:sz="0" w:space="0" w:color="auto"/>
        <w:left w:val="none" w:sz="0" w:space="0" w:color="auto"/>
        <w:bottom w:val="none" w:sz="0" w:space="0" w:color="auto"/>
        <w:right w:val="none" w:sz="0" w:space="0" w:color="auto"/>
      </w:divBdr>
    </w:div>
    <w:div w:id="85418736">
      <w:bodyDiv w:val="1"/>
      <w:marLeft w:val="0"/>
      <w:marRight w:val="0"/>
      <w:marTop w:val="0"/>
      <w:marBottom w:val="0"/>
      <w:divBdr>
        <w:top w:val="none" w:sz="0" w:space="0" w:color="auto"/>
        <w:left w:val="none" w:sz="0" w:space="0" w:color="auto"/>
        <w:bottom w:val="none" w:sz="0" w:space="0" w:color="auto"/>
        <w:right w:val="none" w:sz="0" w:space="0" w:color="auto"/>
      </w:divBdr>
    </w:div>
    <w:div w:id="91359651">
      <w:bodyDiv w:val="1"/>
      <w:marLeft w:val="0"/>
      <w:marRight w:val="0"/>
      <w:marTop w:val="0"/>
      <w:marBottom w:val="0"/>
      <w:divBdr>
        <w:top w:val="none" w:sz="0" w:space="0" w:color="auto"/>
        <w:left w:val="none" w:sz="0" w:space="0" w:color="auto"/>
        <w:bottom w:val="none" w:sz="0" w:space="0" w:color="auto"/>
        <w:right w:val="none" w:sz="0" w:space="0" w:color="auto"/>
      </w:divBdr>
    </w:div>
    <w:div w:id="93719196">
      <w:bodyDiv w:val="1"/>
      <w:marLeft w:val="0"/>
      <w:marRight w:val="0"/>
      <w:marTop w:val="0"/>
      <w:marBottom w:val="0"/>
      <w:divBdr>
        <w:top w:val="none" w:sz="0" w:space="0" w:color="auto"/>
        <w:left w:val="none" w:sz="0" w:space="0" w:color="auto"/>
        <w:bottom w:val="none" w:sz="0" w:space="0" w:color="auto"/>
        <w:right w:val="none" w:sz="0" w:space="0" w:color="auto"/>
      </w:divBdr>
    </w:div>
    <w:div w:id="108596837">
      <w:bodyDiv w:val="1"/>
      <w:marLeft w:val="0"/>
      <w:marRight w:val="0"/>
      <w:marTop w:val="0"/>
      <w:marBottom w:val="0"/>
      <w:divBdr>
        <w:top w:val="none" w:sz="0" w:space="0" w:color="auto"/>
        <w:left w:val="none" w:sz="0" w:space="0" w:color="auto"/>
        <w:bottom w:val="none" w:sz="0" w:space="0" w:color="auto"/>
        <w:right w:val="none" w:sz="0" w:space="0" w:color="auto"/>
      </w:divBdr>
    </w:div>
    <w:div w:id="123472009">
      <w:bodyDiv w:val="1"/>
      <w:marLeft w:val="0"/>
      <w:marRight w:val="0"/>
      <w:marTop w:val="0"/>
      <w:marBottom w:val="0"/>
      <w:divBdr>
        <w:top w:val="none" w:sz="0" w:space="0" w:color="auto"/>
        <w:left w:val="none" w:sz="0" w:space="0" w:color="auto"/>
        <w:bottom w:val="none" w:sz="0" w:space="0" w:color="auto"/>
        <w:right w:val="none" w:sz="0" w:space="0" w:color="auto"/>
      </w:divBdr>
    </w:div>
    <w:div w:id="129058317">
      <w:bodyDiv w:val="1"/>
      <w:marLeft w:val="0"/>
      <w:marRight w:val="0"/>
      <w:marTop w:val="0"/>
      <w:marBottom w:val="0"/>
      <w:divBdr>
        <w:top w:val="none" w:sz="0" w:space="0" w:color="auto"/>
        <w:left w:val="none" w:sz="0" w:space="0" w:color="auto"/>
        <w:bottom w:val="none" w:sz="0" w:space="0" w:color="auto"/>
        <w:right w:val="none" w:sz="0" w:space="0" w:color="auto"/>
      </w:divBdr>
    </w:div>
    <w:div w:id="132215694">
      <w:bodyDiv w:val="1"/>
      <w:marLeft w:val="0"/>
      <w:marRight w:val="0"/>
      <w:marTop w:val="0"/>
      <w:marBottom w:val="0"/>
      <w:divBdr>
        <w:top w:val="none" w:sz="0" w:space="0" w:color="auto"/>
        <w:left w:val="none" w:sz="0" w:space="0" w:color="auto"/>
        <w:bottom w:val="none" w:sz="0" w:space="0" w:color="auto"/>
        <w:right w:val="none" w:sz="0" w:space="0" w:color="auto"/>
      </w:divBdr>
    </w:div>
    <w:div w:id="140314010">
      <w:bodyDiv w:val="1"/>
      <w:marLeft w:val="0"/>
      <w:marRight w:val="0"/>
      <w:marTop w:val="0"/>
      <w:marBottom w:val="0"/>
      <w:divBdr>
        <w:top w:val="none" w:sz="0" w:space="0" w:color="auto"/>
        <w:left w:val="none" w:sz="0" w:space="0" w:color="auto"/>
        <w:bottom w:val="none" w:sz="0" w:space="0" w:color="auto"/>
        <w:right w:val="none" w:sz="0" w:space="0" w:color="auto"/>
      </w:divBdr>
    </w:div>
    <w:div w:id="148981962">
      <w:bodyDiv w:val="1"/>
      <w:marLeft w:val="0"/>
      <w:marRight w:val="0"/>
      <w:marTop w:val="0"/>
      <w:marBottom w:val="0"/>
      <w:divBdr>
        <w:top w:val="none" w:sz="0" w:space="0" w:color="auto"/>
        <w:left w:val="none" w:sz="0" w:space="0" w:color="auto"/>
        <w:bottom w:val="none" w:sz="0" w:space="0" w:color="auto"/>
        <w:right w:val="none" w:sz="0" w:space="0" w:color="auto"/>
      </w:divBdr>
    </w:div>
    <w:div w:id="150412811">
      <w:bodyDiv w:val="1"/>
      <w:marLeft w:val="0"/>
      <w:marRight w:val="0"/>
      <w:marTop w:val="0"/>
      <w:marBottom w:val="0"/>
      <w:divBdr>
        <w:top w:val="none" w:sz="0" w:space="0" w:color="auto"/>
        <w:left w:val="none" w:sz="0" w:space="0" w:color="auto"/>
        <w:bottom w:val="none" w:sz="0" w:space="0" w:color="auto"/>
        <w:right w:val="none" w:sz="0" w:space="0" w:color="auto"/>
      </w:divBdr>
    </w:div>
    <w:div w:id="162206436">
      <w:bodyDiv w:val="1"/>
      <w:marLeft w:val="0"/>
      <w:marRight w:val="0"/>
      <w:marTop w:val="0"/>
      <w:marBottom w:val="0"/>
      <w:divBdr>
        <w:top w:val="none" w:sz="0" w:space="0" w:color="auto"/>
        <w:left w:val="none" w:sz="0" w:space="0" w:color="auto"/>
        <w:bottom w:val="none" w:sz="0" w:space="0" w:color="auto"/>
        <w:right w:val="none" w:sz="0" w:space="0" w:color="auto"/>
      </w:divBdr>
    </w:div>
    <w:div w:id="163667796">
      <w:bodyDiv w:val="1"/>
      <w:marLeft w:val="0"/>
      <w:marRight w:val="0"/>
      <w:marTop w:val="0"/>
      <w:marBottom w:val="0"/>
      <w:divBdr>
        <w:top w:val="none" w:sz="0" w:space="0" w:color="auto"/>
        <w:left w:val="none" w:sz="0" w:space="0" w:color="auto"/>
        <w:bottom w:val="none" w:sz="0" w:space="0" w:color="auto"/>
        <w:right w:val="none" w:sz="0" w:space="0" w:color="auto"/>
      </w:divBdr>
    </w:div>
    <w:div w:id="178274046">
      <w:bodyDiv w:val="1"/>
      <w:marLeft w:val="0"/>
      <w:marRight w:val="0"/>
      <w:marTop w:val="0"/>
      <w:marBottom w:val="0"/>
      <w:divBdr>
        <w:top w:val="none" w:sz="0" w:space="0" w:color="auto"/>
        <w:left w:val="none" w:sz="0" w:space="0" w:color="auto"/>
        <w:bottom w:val="none" w:sz="0" w:space="0" w:color="auto"/>
        <w:right w:val="none" w:sz="0" w:space="0" w:color="auto"/>
      </w:divBdr>
    </w:div>
    <w:div w:id="182714747">
      <w:bodyDiv w:val="1"/>
      <w:marLeft w:val="0"/>
      <w:marRight w:val="0"/>
      <w:marTop w:val="0"/>
      <w:marBottom w:val="0"/>
      <w:divBdr>
        <w:top w:val="none" w:sz="0" w:space="0" w:color="auto"/>
        <w:left w:val="none" w:sz="0" w:space="0" w:color="auto"/>
        <w:bottom w:val="none" w:sz="0" w:space="0" w:color="auto"/>
        <w:right w:val="none" w:sz="0" w:space="0" w:color="auto"/>
      </w:divBdr>
    </w:div>
    <w:div w:id="184179563">
      <w:bodyDiv w:val="1"/>
      <w:marLeft w:val="0"/>
      <w:marRight w:val="0"/>
      <w:marTop w:val="0"/>
      <w:marBottom w:val="0"/>
      <w:divBdr>
        <w:top w:val="none" w:sz="0" w:space="0" w:color="auto"/>
        <w:left w:val="none" w:sz="0" w:space="0" w:color="auto"/>
        <w:bottom w:val="none" w:sz="0" w:space="0" w:color="auto"/>
        <w:right w:val="none" w:sz="0" w:space="0" w:color="auto"/>
      </w:divBdr>
    </w:div>
    <w:div w:id="186987789">
      <w:bodyDiv w:val="1"/>
      <w:marLeft w:val="0"/>
      <w:marRight w:val="0"/>
      <w:marTop w:val="0"/>
      <w:marBottom w:val="0"/>
      <w:divBdr>
        <w:top w:val="none" w:sz="0" w:space="0" w:color="auto"/>
        <w:left w:val="none" w:sz="0" w:space="0" w:color="auto"/>
        <w:bottom w:val="none" w:sz="0" w:space="0" w:color="auto"/>
        <w:right w:val="none" w:sz="0" w:space="0" w:color="auto"/>
      </w:divBdr>
    </w:div>
    <w:div w:id="187448996">
      <w:bodyDiv w:val="1"/>
      <w:marLeft w:val="0"/>
      <w:marRight w:val="0"/>
      <w:marTop w:val="0"/>
      <w:marBottom w:val="0"/>
      <w:divBdr>
        <w:top w:val="none" w:sz="0" w:space="0" w:color="auto"/>
        <w:left w:val="none" w:sz="0" w:space="0" w:color="auto"/>
        <w:bottom w:val="none" w:sz="0" w:space="0" w:color="auto"/>
        <w:right w:val="none" w:sz="0" w:space="0" w:color="auto"/>
      </w:divBdr>
    </w:div>
    <w:div w:id="190413712">
      <w:bodyDiv w:val="1"/>
      <w:marLeft w:val="0"/>
      <w:marRight w:val="0"/>
      <w:marTop w:val="0"/>
      <w:marBottom w:val="0"/>
      <w:divBdr>
        <w:top w:val="none" w:sz="0" w:space="0" w:color="auto"/>
        <w:left w:val="none" w:sz="0" w:space="0" w:color="auto"/>
        <w:bottom w:val="none" w:sz="0" w:space="0" w:color="auto"/>
        <w:right w:val="none" w:sz="0" w:space="0" w:color="auto"/>
      </w:divBdr>
    </w:div>
    <w:div w:id="192620923">
      <w:bodyDiv w:val="1"/>
      <w:marLeft w:val="0"/>
      <w:marRight w:val="0"/>
      <w:marTop w:val="0"/>
      <w:marBottom w:val="0"/>
      <w:divBdr>
        <w:top w:val="none" w:sz="0" w:space="0" w:color="auto"/>
        <w:left w:val="none" w:sz="0" w:space="0" w:color="auto"/>
        <w:bottom w:val="none" w:sz="0" w:space="0" w:color="auto"/>
        <w:right w:val="none" w:sz="0" w:space="0" w:color="auto"/>
      </w:divBdr>
    </w:div>
    <w:div w:id="213347819">
      <w:bodyDiv w:val="1"/>
      <w:marLeft w:val="0"/>
      <w:marRight w:val="0"/>
      <w:marTop w:val="0"/>
      <w:marBottom w:val="0"/>
      <w:divBdr>
        <w:top w:val="none" w:sz="0" w:space="0" w:color="auto"/>
        <w:left w:val="none" w:sz="0" w:space="0" w:color="auto"/>
        <w:bottom w:val="none" w:sz="0" w:space="0" w:color="auto"/>
        <w:right w:val="none" w:sz="0" w:space="0" w:color="auto"/>
      </w:divBdr>
    </w:div>
    <w:div w:id="216671160">
      <w:bodyDiv w:val="1"/>
      <w:marLeft w:val="0"/>
      <w:marRight w:val="0"/>
      <w:marTop w:val="0"/>
      <w:marBottom w:val="0"/>
      <w:divBdr>
        <w:top w:val="none" w:sz="0" w:space="0" w:color="auto"/>
        <w:left w:val="none" w:sz="0" w:space="0" w:color="auto"/>
        <w:bottom w:val="none" w:sz="0" w:space="0" w:color="auto"/>
        <w:right w:val="none" w:sz="0" w:space="0" w:color="auto"/>
      </w:divBdr>
    </w:div>
    <w:div w:id="222756947">
      <w:bodyDiv w:val="1"/>
      <w:marLeft w:val="0"/>
      <w:marRight w:val="0"/>
      <w:marTop w:val="0"/>
      <w:marBottom w:val="0"/>
      <w:divBdr>
        <w:top w:val="none" w:sz="0" w:space="0" w:color="auto"/>
        <w:left w:val="none" w:sz="0" w:space="0" w:color="auto"/>
        <w:bottom w:val="none" w:sz="0" w:space="0" w:color="auto"/>
        <w:right w:val="none" w:sz="0" w:space="0" w:color="auto"/>
      </w:divBdr>
    </w:div>
    <w:div w:id="236520509">
      <w:bodyDiv w:val="1"/>
      <w:marLeft w:val="0"/>
      <w:marRight w:val="0"/>
      <w:marTop w:val="0"/>
      <w:marBottom w:val="0"/>
      <w:divBdr>
        <w:top w:val="none" w:sz="0" w:space="0" w:color="auto"/>
        <w:left w:val="none" w:sz="0" w:space="0" w:color="auto"/>
        <w:bottom w:val="none" w:sz="0" w:space="0" w:color="auto"/>
        <w:right w:val="none" w:sz="0" w:space="0" w:color="auto"/>
      </w:divBdr>
    </w:div>
    <w:div w:id="237834341">
      <w:bodyDiv w:val="1"/>
      <w:marLeft w:val="0"/>
      <w:marRight w:val="0"/>
      <w:marTop w:val="0"/>
      <w:marBottom w:val="0"/>
      <w:divBdr>
        <w:top w:val="none" w:sz="0" w:space="0" w:color="auto"/>
        <w:left w:val="none" w:sz="0" w:space="0" w:color="auto"/>
        <w:bottom w:val="none" w:sz="0" w:space="0" w:color="auto"/>
        <w:right w:val="none" w:sz="0" w:space="0" w:color="auto"/>
      </w:divBdr>
    </w:div>
    <w:div w:id="249700240">
      <w:bodyDiv w:val="1"/>
      <w:marLeft w:val="0"/>
      <w:marRight w:val="0"/>
      <w:marTop w:val="0"/>
      <w:marBottom w:val="0"/>
      <w:divBdr>
        <w:top w:val="none" w:sz="0" w:space="0" w:color="auto"/>
        <w:left w:val="none" w:sz="0" w:space="0" w:color="auto"/>
        <w:bottom w:val="none" w:sz="0" w:space="0" w:color="auto"/>
        <w:right w:val="none" w:sz="0" w:space="0" w:color="auto"/>
      </w:divBdr>
    </w:div>
    <w:div w:id="251360906">
      <w:bodyDiv w:val="1"/>
      <w:marLeft w:val="0"/>
      <w:marRight w:val="0"/>
      <w:marTop w:val="0"/>
      <w:marBottom w:val="0"/>
      <w:divBdr>
        <w:top w:val="none" w:sz="0" w:space="0" w:color="auto"/>
        <w:left w:val="none" w:sz="0" w:space="0" w:color="auto"/>
        <w:bottom w:val="none" w:sz="0" w:space="0" w:color="auto"/>
        <w:right w:val="none" w:sz="0" w:space="0" w:color="auto"/>
      </w:divBdr>
    </w:div>
    <w:div w:id="257759693">
      <w:bodyDiv w:val="1"/>
      <w:marLeft w:val="0"/>
      <w:marRight w:val="0"/>
      <w:marTop w:val="0"/>
      <w:marBottom w:val="0"/>
      <w:divBdr>
        <w:top w:val="none" w:sz="0" w:space="0" w:color="auto"/>
        <w:left w:val="none" w:sz="0" w:space="0" w:color="auto"/>
        <w:bottom w:val="none" w:sz="0" w:space="0" w:color="auto"/>
        <w:right w:val="none" w:sz="0" w:space="0" w:color="auto"/>
      </w:divBdr>
    </w:div>
    <w:div w:id="260795294">
      <w:bodyDiv w:val="1"/>
      <w:marLeft w:val="0"/>
      <w:marRight w:val="0"/>
      <w:marTop w:val="0"/>
      <w:marBottom w:val="0"/>
      <w:divBdr>
        <w:top w:val="none" w:sz="0" w:space="0" w:color="auto"/>
        <w:left w:val="none" w:sz="0" w:space="0" w:color="auto"/>
        <w:bottom w:val="none" w:sz="0" w:space="0" w:color="auto"/>
        <w:right w:val="none" w:sz="0" w:space="0" w:color="auto"/>
      </w:divBdr>
    </w:div>
    <w:div w:id="261962591">
      <w:bodyDiv w:val="1"/>
      <w:marLeft w:val="0"/>
      <w:marRight w:val="0"/>
      <w:marTop w:val="0"/>
      <w:marBottom w:val="0"/>
      <w:divBdr>
        <w:top w:val="none" w:sz="0" w:space="0" w:color="auto"/>
        <w:left w:val="none" w:sz="0" w:space="0" w:color="auto"/>
        <w:bottom w:val="none" w:sz="0" w:space="0" w:color="auto"/>
        <w:right w:val="none" w:sz="0" w:space="0" w:color="auto"/>
      </w:divBdr>
    </w:div>
    <w:div w:id="269435413">
      <w:bodyDiv w:val="1"/>
      <w:marLeft w:val="0"/>
      <w:marRight w:val="0"/>
      <w:marTop w:val="0"/>
      <w:marBottom w:val="0"/>
      <w:divBdr>
        <w:top w:val="none" w:sz="0" w:space="0" w:color="auto"/>
        <w:left w:val="none" w:sz="0" w:space="0" w:color="auto"/>
        <w:bottom w:val="none" w:sz="0" w:space="0" w:color="auto"/>
        <w:right w:val="none" w:sz="0" w:space="0" w:color="auto"/>
      </w:divBdr>
    </w:div>
    <w:div w:id="272516651">
      <w:bodyDiv w:val="1"/>
      <w:marLeft w:val="0"/>
      <w:marRight w:val="0"/>
      <w:marTop w:val="0"/>
      <w:marBottom w:val="0"/>
      <w:divBdr>
        <w:top w:val="none" w:sz="0" w:space="0" w:color="auto"/>
        <w:left w:val="none" w:sz="0" w:space="0" w:color="auto"/>
        <w:bottom w:val="none" w:sz="0" w:space="0" w:color="auto"/>
        <w:right w:val="none" w:sz="0" w:space="0" w:color="auto"/>
      </w:divBdr>
    </w:div>
    <w:div w:id="278532935">
      <w:bodyDiv w:val="1"/>
      <w:marLeft w:val="0"/>
      <w:marRight w:val="0"/>
      <w:marTop w:val="0"/>
      <w:marBottom w:val="0"/>
      <w:divBdr>
        <w:top w:val="none" w:sz="0" w:space="0" w:color="auto"/>
        <w:left w:val="none" w:sz="0" w:space="0" w:color="auto"/>
        <w:bottom w:val="none" w:sz="0" w:space="0" w:color="auto"/>
        <w:right w:val="none" w:sz="0" w:space="0" w:color="auto"/>
      </w:divBdr>
    </w:div>
    <w:div w:id="278681295">
      <w:bodyDiv w:val="1"/>
      <w:marLeft w:val="0"/>
      <w:marRight w:val="0"/>
      <w:marTop w:val="0"/>
      <w:marBottom w:val="0"/>
      <w:divBdr>
        <w:top w:val="none" w:sz="0" w:space="0" w:color="auto"/>
        <w:left w:val="none" w:sz="0" w:space="0" w:color="auto"/>
        <w:bottom w:val="none" w:sz="0" w:space="0" w:color="auto"/>
        <w:right w:val="none" w:sz="0" w:space="0" w:color="auto"/>
      </w:divBdr>
    </w:div>
    <w:div w:id="282350519">
      <w:bodyDiv w:val="1"/>
      <w:marLeft w:val="0"/>
      <w:marRight w:val="0"/>
      <w:marTop w:val="0"/>
      <w:marBottom w:val="0"/>
      <w:divBdr>
        <w:top w:val="none" w:sz="0" w:space="0" w:color="auto"/>
        <w:left w:val="none" w:sz="0" w:space="0" w:color="auto"/>
        <w:bottom w:val="none" w:sz="0" w:space="0" w:color="auto"/>
        <w:right w:val="none" w:sz="0" w:space="0" w:color="auto"/>
      </w:divBdr>
    </w:div>
    <w:div w:id="284654690">
      <w:bodyDiv w:val="1"/>
      <w:marLeft w:val="0"/>
      <w:marRight w:val="0"/>
      <w:marTop w:val="0"/>
      <w:marBottom w:val="0"/>
      <w:divBdr>
        <w:top w:val="none" w:sz="0" w:space="0" w:color="auto"/>
        <w:left w:val="none" w:sz="0" w:space="0" w:color="auto"/>
        <w:bottom w:val="none" w:sz="0" w:space="0" w:color="auto"/>
        <w:right w:val="none" w:sz="0" w:space="0" w:color="auto"/>
      </w:divBdr>
    </w:div>
    <w:div w:id="286811782">
      <w:bodyDiv w:val="1"/>
      <w:marLeft w:val="0"/>
      <w:marRight w:val="0"/>
      <w:marTop w:val="0"/>
      <w:marBottom w:val="0"/>
      <w:divBdr>
        <w:top w:val="none" w:sz="0" w:space="0" w:color="auto"/>
        <w:left w:val="none" w:sz="0" w:space="0" w:color="auto"/>
        <w:bottom w:val="none" w:sz="0" w:space="0" w:color="auto"/>
        <w:right w:val="none" w:sz="0" w:space="0" w:color="auto"/>
      </w:divBdr>
    </w:div>
    <w:div w:id="287904278">
      <w:bodyDiv w:val="1"/>
      <w:marLeft w:val="0"/>
      <w:marRight w:val="0"/>
      <w:marTop w:val="0"/>
      <w:marBottom w:val="0"/>
      <w:divBdr>
        <w:top w:val="none" w:sz="0" w:space="0" w:color="auto"/>
        <w:left w:val="none" w:sz="0" w:space="0" w:color="auto"/>
        <w:bottom w:val="none" w:sz="0" w:space="0" w:color="auto"/>
        <w:right w:val="none" w:sz="0" w:space="0" w:color="auto"/>
      </w:divBdr>
    </w:div>
    <w:div w:id="309991668">
      <w:bodyDiv w:val="1"/>
      <w:marLeft w:val="0"/>
      <w:marRight w:val="0"/>
      <w:marTop w:val="0"/>
      <w:marBottom w:val="0"/>
      <w:divBdr>
        <w:top w:val="none" w:sz="0" w:space="0" w:color="auto"/>
        <w:left w:val="none" w:sz="0" w:space="0" w:color="auto"/>
        <w:bottom w:val="none" w:sz="0" w:space="0" w:color="auto"/>
        <w:right w:val="none" w:sz="0" w:space="0" w:color="auto"/>
      </w:divBdr>
    </w:div>
    <w:div w:id="310838154">
      <w:bodyDiv w:val="1"/>
      <w:marLeft w:val="0"/>
      <w:marRight w:val="0"/>
      <w:marTop w:val="0"/>
      <w:marBottom w:val="0"/>
      <w:divBdr>
        <w:top w:val="none" w:sz="0" w:space="0" w:color="auto"/>
        <w:left w:val="none" w:sz="0" w:space="0" w:color="auto"/>
        <w:bottom w:val="none" w:sz="0" w:space="0" w:color="auto"/>
        <w:right w:val="none" w:sz="0" w:space="0" w:color="auto"/>
      </w:divBdr>
    </w:div>
    <w:div w:id="312105606">
      <w:bodyDiv w:val="1"/>
      <w:marLeft w:val="0"/>
      <w:marRight w:val="0"/>
      <w:marTop w:val="0"/>
      <w:marBottom w:val="0"/>
      <w:divBdr>
        <w:top w:val="none" w:sz="0" w:space="0" w:color="auto"/>
        <w:left w:val="none" w:sz="0" w:space="0" w:color="auto"/>
        <w:bottom w:val="none" w:sz="0" w:space="0" w:color="auto"/>
        <w:right w:val="none" w:sz="0" w:space="0" w:color="auto"/>
      </w:divBdr>
    </w:div>
    <w:div w:id="321547087">
      <w:bodyDiv w:val="1"/>
      <w:marLeft w:val="0"/>
      <w:marRight w:val="0"/>
      <w:marTop w:val="0"/>
      <w:marBottom w:val="0"/>
      <w:divBdr>
        <w:top w:val="none" w:sz="0" w:space="0" w:color="auto"/>
        <w:left w:val="none" w:sz="0" w:space="0" w:color="auto"/>
        <w:bottom w:val="none" w:sz="0" w:space="0" w:color="auto"/>
        <w:right w:val="none" w:sz="0" w:space="0" w:color="auto"/>
      </w:divBdr>
    </w:div>
    <w:div w:id="323123777">
      <w:bodyDiv w:val="1"/>
      <w:marLeft w:val="0"/>
      <w:marRight w:val="0"/>
      <w:marTop w:val="0"/>
      <w:marBottom w:val="0"/>
      <w:divBdr>
        <w:top w:val="none" w:sz="0" w:space="0" w:color="auto"/>
        <w:left w:val="none" w:sz="0" w:space="0" w:color="auto"/>
        <w:bottom w:val="none" w:sz="0" w:space="0" w:color="auto"/>
        <w:right w:val="none" w:sz="0" w:space="0" w:color="auto"/>
      </w:divBdr>
    </w:div>
    <w:div w:id="331495359">
      <w:bodyDiv w:val="1"/>
      <w:marLeft w:val="0"/>
      <w:marRight w:val="0"/>
      <w:marTop w:val="0"/>
      <w:marBottom w:val="0"/>
      <w:divBdr>
        <w:top w:val="none" w:sz="0" w:space="0" w:color="auto"/>
        <w:left w:val="none" w:sz="0" w:space="0" w:color="auto"/>
        <w:bottom w:val="none" w:sz="0" w:space="0" w:color="auto"/>
        <w:right w:val="none" w:sz="0" w:space="0" w:color="auto"/>
      </w:divBdr>
    </w:div>
    <w:div w:id="342629302">
      <w:bodyDiv w:val="1"/>
      <w:marLeft w:val="0"/>
      <w:marRight w:val="0"/>
      <w:marTop w:val="0"/>
      <w:marBottom w:val="0"/>
      <w:divBdr>
        <w:top w:val="none" w:sz="0" w:space="0" w:color="auto"/>
        <w:left w:val="none" w:sz="0" w:space="0" w:color="auto"/>
        <w:bottom w:val="none" w:sz="0" w:space="0" w:color="auto"/>
        <w:right w:val="none" w:sz="0" w:space="0" w:color="auto"/>
      </w:divBdr>
    </w:div>
    <w:div w:id="346912052">
      <w:bodyDiv w:val="1"/>
      <w:marLeft w:val="0"/>
      <w:marRight w:val="0"/>
      <w:marTop w:val="0"/>
      <w:marBottom w:val="0"/>
      <w:divBdr>
        <w:top w:val="none" w:sz="0" w:space="0" w:color="auto"/>
        <w:left w:val="none" w:sz="0" w:space="0" w:color="auto"/>
        <w:bottom w:val="none" w:sz="0" w:space="0" w:color="auto"/>
        <w:right w:val="none" w:sz="0" w:space="0" w:color="auto"/>
      </w:divBdr>
    </w:div>
    <w:div w:id="349110360">
      <w:bodyDiv w:val="1"/>
      <w:marLeft w:val="0"/>
      <w:marRight w:val="0"/>
      <w:marTop w:val="0"/>
      <w:marBottom w:val="0"/>
      <w:divBdr>
        <w:top w:val="none" w:sz="0" w:space="0" w:color="auto"/>
        <w:left w:val="none" w:sz="0" w:space="0" w:color="auto"/>
        <w:bottom w:val="none" w:sz="0" w:space="0" w:color="auto"/>
        <w:right w:val="none" w:sz="0" w:space="0" w:color="auto"/>
      </w:divBdr>
    </w:div>
    <w:div w:id="357777923">
      <w:bodyDiv w:val="1"/>
      <w:marLeft w:val="0"/>
      <w:marRight w:val="0"/>
      <w:marTop w:val="0"/>
      <w:marBottom w:val="0"/>
      <w:divBdr>
        <w:top w:val="none" w:sz="0" w:space="0" w:color="auto"/>
        <w:left w:val="none" w:sz="0" w:space="0" w:color="auto"/>
        <w:bottom w:val="none" w:sz="0" w:space="0" w:color="auto"/>
        <w:right w:val="none" w:sz="0" w:space="0" w:color="auto"/>
      </w:divBdr>
    </w:div>
    <w:div w:id="358313651">
      <w:bodyDiv w:val="1"/>
      <w:marLeft w:val="0"/>
      <w:marRight w:val="0"/>
      <w:marTop w:val="0"/>
      <w:marBottom w:val="0"/>
      <w:divBdr>
        <w:top w:val="none" w:sz="0" w:space="0" w:color="auto"/>
        <w:left w:val="none" w:sz="0" w:space="0" w:color="auto"/>
        <w:bottom w:val="none" w:sz="0" w:space="0" w:color="auto"/>
        <w:right w:val="none" w:sz="0" w:space="0" w:color="auto"/>
      </w:divBdr>
    </w:div>
    <w:div w:id="359355111">
      <w:bodyDiv w:val="1"/>
      <w:marLeft w:val="0"/>
      <w:marRight w:val="0"/>
      <w:marTop w:val="0"/>
      <w:marBottom w:val="0"/>
      <w:divBdr>
        <w:top w:val="none" w:sz="0" w:space="0" w:color="auto"/>
        <w:left w:val="none" w:sz="0" w:space="0" w:color="auto"/>
        <w:bottom w:val="none" w:sz="0" w:space="0" w:color="auto"/>
        <w:right w:val="none" w:sz="0" w:space="0" w:color="auto"/>
      </w:divBdr>
    </w:div>
    <w:div w:id="387263135">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5393944">
      <w:bodyDiv w:val="1"/>
      <w:marLeft w:val="0"/>
      <w:marRight w:val="0"/>
      <w:marTop w:val="0"/>
      <w:marBottom w:val="0"/>
      <w:divBdr>
        <w:top w:val="none" w:sz="0" w:space="0" w:color="auto"/>
        <w:left w:val="none" w:sz="0" w:space="0" w:color="auto"/>
        <w:bottom w:val="none" w:sz="0" w:space="0" w:color="auto"/>
        <w:right w:val="none" w:sz="0" w:space="0" w:color="auto"/>
      </w:divBdr>
    </w:div>
    <w:div w:id="427390698">
      <w:bodyDiv w:val="1"/>
      <w:marLeft w:val="0"/>
      <w:marRight w:val="0"/>
      <w:marTop w:val="0"/>
      <w:marBottom w:val="0"/>
      <w:divBdr>
        <w:top w:val="none" w:sz="0" w:space="0" w:color="auto"/>
        <w:left w:val="none" w:sz="0" w:space="0" w:color="auto"/>
        <w:bottom w:val="none" w:sz="0" w:space="0" w:color="auto"/>
        <w:right w:val="none" w:sz="0" w:space="0" w:color="auto"/>
      </w:divBdr>
    </w:div>
    <w:div w:id="433718702">
      <w:bodyDiv w:val="1"/>
      <w:marLeft w:val="0"/>
      <w:marRight w:val="0"/>
      <w:marTop w:val="0"/>
      <w:marBottom w:val="0"/>
      <w:divBdr>
        <w:top w:val="none" w:sz="0" w:space="0" w:color="auto"/>
        <w:left w:val="none" w:sz="0" w:space="0" w:color="auto"/>
        <w:bottom w:val="none" w:sz="0" w:space="0" w:color="auto"/>
        <w:right w:val="none" w:sz="0" w:space="0" w:color="auto"/>
      </w:divBdr>
    </w:div>
    <w:div w:id="442502352">
      <w:bodyDiv w:val="1"/>
      <w:marLeft w:val="0"/>
      <w:marRight w:val="0"/>
      <w:marTop w:val="0"/>
      <w:marBottom w:val="0"/>
      <w:divBdr>
        <w:top w:val="none" w:sz="0" w:space="0" w:color="auto"/>
        <w:left w:val="none" w:sz="0" w:space="0" w:color="auto"/>
        <w:bottom w:val="none" w:sz="0" w:space="0" w:color="auto"/>
        <w:right w:val="none" w:sz="0" w:space="0" w:color="auto"/>
      </w:divBdr>
    </w:div>
    <w:div w:id="452947274">
      <w:bodyDiv w:val="1"/>
      <w:marLeft w:val="0"/>
      <w:marRight w:val="0"/>
      <w:marTop w:val="0"/>
      <w:marBottom w:val="0"/>
      <w:divBdr>
        <w:top w:val="none" w:sz="0" w:space="0" w:color="auto"/>
        <w:left w:val="none" w:sz="0" w:space="0" w:color="auto"/>
        <w:bottom w:val="none" w:sz="0" w:space="0" w:color="auto"/>
        <w:right w:val="none" w:sz="0" w:space="0" w:color="auto"/>
      </w:divBdr>
    </w:div>
    <w:div w:id="454252678">
      <w:bodyDiv w:val="1"/>
      <w:marLeft w:val="0"/>
      <w:marRight w:val="0"/>
      <w:marTop w:val="0"/>
      <w:marBottom w:val="0"/>
      <w:divBdr>
        <w:top w:val="none" w:sz="0" w:space="0" w:color="auto"/>
        <w:left w:val="none" w:sz="0" w:space="0" w:color="auto"/>
        <w:bottom w:val="none" w:sz="0" w:space="0" w:color="auto"/>
        <w:right w:val="none" w:sz="0" w:space="0" w:color="auto"/>
      </w:divBdr>
    </w:div>
    <w:div w:id="471026829">
      <w:bodyDiv w:val="1"/>
      <w:marLeft w:val="0"/>
      <w:marRight w:val="0"/>
      <w:marTop w:val="0"/>
      <w:marBottom w:val="0"/>
      <w:divBdr>
        <w:top w:val="none" w:sz="0" w:space="0" w:color="auto"/>
        <w:left w:val="none" w:sz="0" w:space="0" w:color="auto"/>
        <w:bottom w:val="none" w:sz="0" w:space="0" w:color="auto"/>
        <w:right w:val="none" w:sz="0" w:space="0" w:color="auto"/>
      </w:divBdr>
    </w:div>
    <w:div w:id="473376933">
      <w:bodyDiv w:val="1"/>
      <w:marLeft w:val="0"/>
      <w:marRight w:val="0"/>
      <w:marTop w:val="0"/>
      <w:marBottom w:val="0"/>
      <w:divBdr>
        <w:top w:val="none" w:sz="0" w:space="0" w:color="auto"/>
        <w:left w:val="none" w:sz="0" w:space="0" w:color="auto"/>
        <w:bottom w:val="none" w:sz="0" w:space="0" w:color="auto"/>
        <w:right w:val="none" w:sz="0" w:space="0" w:color="auto"/>
      </w:divBdr>
    </w:div>
    <w:div w:id="477503894">
      <w:bodyDiv w:val="1"/>
      <w:marLeft w:val="0"/>
      <w:marRight w:val="0"/>
      <w:marTop w:val="0"/>
      <w:marBottom w:val="0"/>
      <w:divBdr>
        <w:top w:val="none" w:sz="0" w:space="0" w:color="auto"/>
        <w:left w:val="none" w:sz="0" w:space="0" w:color="auto"/>
        <w:bottom w:val="none" w:sz="0" w:space="0" w:color="auto"/>
        <w:right w:val="none" w:sz="0" w:space="0" w:color="auto"/>
      </w:divBdr>
    </w:div>
    <w:div w:id="494303867">
      <w:bodyDiv w:val="1"/>
      <w:marLeft w:val="0"/>
      <w:marRight w:val="0"/>
      <w:marTop w:val="0"/>
      <w:marBottom w:val="0"/>
      <w:divBdr>
        <w:top w:val="none" w:sz="0" w:space="0" w:color="auto"/>
        <w:left w:val="none" w:sz="0" w:space="0" w:color="auto"/>
        <w:bottom w:val="none" w:sz="0" w:space="0" w:color="auto"/>
        <w:right w:val="none" w:sz="0" w:space="0" w:color="auto"/>
      </w:divBdr>
    </w:div>
    <w:div w:id="495652878">
      <w:bodyDiv w:val="1"/>
      <w:marLeft w:val="0"/>
      <w:marRight w:val="0"/>
      <w:marTop w:val="0"/>
      <w:marBottom w:val="0"/>
      <w:divBdr>
        <w:top w:val="none" w:sz="0" w:space="0" w:color="auto"/>
        <w:left w:val="none" w:sz="0" w:space="0" w:color="auto"/>
        <w:bottom w:val="none" w:sz="0" w:space="0" w:color="auto"/>
        <w:right w:val="none" w:sz="0" w:space="0" w:color="auto"/>
      </w:divBdr>
    </w:div>
    <w:div w:id="505945627">
      <w:bodyDiv w:val="1"/>
      <w:marLeft w:val="0"/>
      <w:marRight w:val="0"/>
      <w:marTop w:val="0"/>
      <w:marBottom w:val="0"/>
      <w:divBdr>
        <w:top w:val="none" w:sz="0" w:space="0" w:color="auto"/>
        <w:left w:val="none" w:sz="0" w:space="0" w:color="auto"/>
        <w:bottom w:val="none" w:sz="0" w:space="0" w:color="auto"/>
        <w:right w:val="none" w:sz="0" w:space="0" w:color="auto"/>
      </w:divBdr>
    </w:div>
    <w:div w:id="556090291">
      <w:bodyDiv w:val="1"/>
      <w:marLeft w:val="0"/>
      <w:marRight w:val="0"/>
      <w:marTop w:val="0"/>
      <w:marBottom w:val="0"/>
      <w:divBdr>
        <w:top w:val="none" w:sz="0" w:space="0" w:color="auto"/>
        <w:left w:val="none" w:sz="0" w:space="0" w:color="auto"/>
        <w:bottom w:val="none" w:sz="0" w:space="0" w:color="auto"/>
        <w:right w:val="none" w:sz="0" w:space="0" w:color="auto"/>
      </w:divBdr>
    </w:div>
    <w:div w:id="565070821">
      <w:bodyDiv w:val="1"/>
      <w:marLeft w:val="0"/>
      <w:marRight w:val="0"/>
      <w:marTop w:val="0"/>
      <w:marBottom w:val="0"/>
      <w:divBdr>
        <w:top w:val="none" w:sz="0" w:space="0" w:color="auto"/>
        <w:left w:val="none" w:sz="0" w:space="0" w:color="auto"/>
        <w:bottom w:val="none" w:sz="0" w:space="0" w:color="auto"/>
        <w:right w:val="none" w:sz="0" w:space="0" w:color="auto"/>
      </w:divBdr>
    </w:div>
    <w:div w:id="576211242">
      <w:bodyDiv w:val="1"/>
      <w:marLeft w:val="0"/>
      <w:marRight w:val="0"/>
      <w:marTop w:val="0"/>
      <w:marBottom w:val="0"/>
      <w:divBdr>
        <w:top w:val="none" w:sz="0" w:space="0" w:color="auto"/>
        <w:left w:val="none" w:sz="0" w:space="0" w:color="auto"/>
        <w:bottom w:val="none" w:sz="0" w:space="0" w:color="auto"/>
        <w:right w:val="none" w:sz="0" w:space="0" w:color="auto"/>
      </w:divBdr>
    </w:div>
    <w:div w:id="578945115">
      <w:bodyDiv w:val="1"/>
      <w:marLeft w:val="0"/>
      <w:marRight w:val="0"/>
      <w:marTop w:val="0"/>
      <w:marBottom w:val="0"/>
      <w:divBdr>
        <w:top w:val="none" w:sz="0" w:space="0" w:color="auto"/>
        <w:left w:val="none" w:sz="0" w:space="0" w:color="auto"/>
        <w:bottom w:val="none" w:sz="0" w:space="0" w:color="auto"/>
        <w:right w:val="none" w:sz="0" w:space="0" w:color="auto"/>
      </w:divBdr>
    </w:div>
    <w:div w:id="588199913">
      <w:bodyDiv w:val="1"/>
      <w:marLeft w:val="0"/>
      <w:marRight w:val="0"/>
      <w:marTop w:val="0"/>
      <w:marBottom w:val="0"/>
      <w:divBdr>
        <w:top w:val="none" w:sz="0" w:space="0" w:color="auto"/>
        <w:left w:val="none" w:sz="0" w:space="0" w:color="auto"/>
        <w:bottom w:val="none" w:sz="0" w:space="0" w:color="auto"/>
        <w:right w:val="none" w:sz="0" w:space="0" w:color="auto"/>
      </w:divBdr>
    </w:div>
    <w:div w:id="594939458">
      <w:bodyDiv w:val="1"/>
      <w:marLeft w:val="0"/>
      <w:marRight w:val="0"/>
      <w:marTop w:val="0"/>
      <w:marBottom w:val="0"/>
      <w:divBdr>
        <w:top w:val="none" w:sz="0" w:space="0" w:color="auto"/>
        <w:left w:val="none" w:sz="0" w:space="0" w:color="auto"/>
        <w:bottom w:val="none" w:sz="0" w:space="0" w:color="auto"/>
        <w:right w:val="none" w:sz="0" w:space="0" w:color="auto"/>
      </w:divBdr>
    </w:div>
    <w:div w:id="595551791">
      <w:bodyDiv w:val="1"/>
      <w:marLeft w:val="0"/>
      <w:marRight w:val="0"/>
      <w:marTop w:val="0"/>
      <w:marBottom w:val="0"/>
      <w:divBdr>
        <w:top w:val="none" w:sz="0" w:space="0" w:color="auto"/>
        <w:left w:val="none" w:sz="0" w:space="0" w:color="auto"/>
        <w:bottom w:val="none" w:sz="0" w:space="0" w:color="auto"/>
        <w:right w:val="none" w:sz="0" w:space="0" w:color="auto"/>
      </w:divBdr>
    </w:div>
    <w:div w:id="611128143">
      <w:bodyDiv w:val="1"/>
      <w:marLeft w:val="0"/>
      <w:marRight w:val="0"/>
      <w:marTop w:val="0"/>
      <w:marBottom w:val="0"/>
      <w:divBdr>
        <w:top w:val="none" w:sz="0" w:space="0" w:color="auto"/>
        <w:left w:val="none" w:sz="0" w:space="0" w:color="auto"/>
        <w:bottom w:val="none" w:sz="0" w:space="0" w:color="auto"/>
        <w:right w:val="none" w:sz="0" w:space="0" w:color="auto"/>
      </w:divBdr>
    </w:div>
    <w:div w:id="612709450">
      <w:bodyDiv w:val="1"/>
      <w:marLeft w:val="0"/>
      <w:marRight w:val="0"/>
      <w:marTop w:val="0"/>
      <w:marBottom w:val="0"/>
      <w:divBdr>
        <w:top w:val="none" w:sz="0" w:space="0" w:color="auto"/>
        <w:left w:val="none" w:sz="0" w:space="0" w:color="auto"/>
        <w:bottom w:val="none" w:sz="0" w:space="0" w:color="auto"/>
        <w:right w:val="none" w:sz="0" w:space="0" w:color="auto"/>
      </w:divBdr>
    </w:div>
    <w:div w:id="616332286">
      <w:bodyDiv w:val="1"/>
      <w:marLeft w:val="0"/>
      <w:marRight w:val="0"/>
      <w:marTop w:val="0"/>
      <w:marBottom w:val="0"/>
      <w:divBdr>
        <w:top w:val="none" w:sz="0" w:space="0" w:color="auto"/>
        <w:left w:val="none" w:sz="0" w:space="0" w:color="auto"/>
        <w:bottom w:val="none" w:sz="0" w:space="0" w:color="auto"/>
        <w:right w:val="none" w:sz="0" w:space="0" w:color="auto"/>
      </w:divBdr>
    </w:div>
    <w:div w:id="628442239">
      <w:bodyDiv w:val="1"/>
      <w:marLeft w:val="0"/>
      <w:marRight w:val="0"/>
      <w:marTop w:val="0"/>
      <w:marBottom w:val="0"/>
      <w:divBdr>
        <w:top w:val="none" w:sz="0" w:space="0" w:color="auto"/>
        <w:left w:val="none" w:sz="0" w:space="0" w:color="auto"/>
        <w:bottom w:val="none" w:sz="0" w:space="0" w:color="auto"/>
        <w:right w:val="none" w:sz="0" w:space="0" w:color="auto"/>
      </w:divBdr>
    </w:div>
    <w:div w:id="646478410">
      <w:bodyDiv w:val="1"/>
      <w:marLeft w:val="0"/>
      <w:marRight w:val="0"/>
      <w:marTop w:val="0"/>
      <w:marBottom w:val="0"/>
      <w:divBdr>
        <w:top w:val="none" w:sz="0" w:space="0" w:color="auto"/>
        <w:left w:val="none" w:sz="0" w:space="0" w:color="auto"/>
        <w:bottom w:val="none" w:sz="0" w:space="0" w:color="auto"/>
        <w:right w:val="none" w:sz="0" w:space="0" w:color="auto"/>
      </w:divBdr>
    </w:div>
    <w:div w:id="656038248">
      <w:bodyDiv w:val="1"/>
      <w:marLeft w:val="0"/>
      <w:marRight w:val="0"/>
      <w:marTop w:val="0"/>
      <w:marBottom w:val="0"/>
      <w:divBdr>
        <w:top w:val="none" w:sz="0" w:space="0" w:color="auto"/>
        <w:left w:val="none" w:sz="0" w:space="0" w:color="auto"/>
        <w:bottom w:val="none" w:sz="0" w:space="0" w:color="auto"/>
        <w:right w:val="none" w:sz="0" w:space="0" w:color="auto"/>
      </w:divBdr>
    </w:div>
    <w:div w:id="666442997">
      <w:bodyDiv w:val="1"/>
      <w:marLeft w:val="0"/>
      <w:marRight w:val="0"/>
      <w:marTop w:val="0"/>
      <w:marBottom w:val="0"/>
      <w:divBdr>
        <w:top w:val="none" w:sz="0" w:space="0" w:color="auto"/>
        <w:left w:val="none" w:sz="0" w:space="0" w:color="auto"/>
        <w:bottom w:val="none" w:sz="0" w:space="0" w:color="auto"/>
        <w:right w:val="none" w:sz="0" w:space="0" w:color="auto"/>
      </w:divBdr>
    </w:div>
    <w:div w:id="692926560">
      <w:bodyDiv w:val="1"/>
      <w:marLeft w:val="0"/>
      <w:marRight w:val="0"/>
      <w:marTop w:val="0"/>
      <w:marBottom w:val="0"/>
      <w:divBdr>
        <w:top w:val="none" w:sz="0" w:space="0" w:color="auto"/>
        <w:left w:val="none" w:sz="0" w:space="0" w:color="auto"/>
        <w:bottom w:val="none" w:sz="0" w:space="0" w:color="auto"/>
        <w:right w:val="none" w:sz="0" w:space="0" w:color="auto"/>
      </w:divBdr>
    </w:div>
    <w:div w:id="694892278">
      <w:bodyDiv w:val="1"/>
      <w:marLeft w:val="0"/>
      <w:marRight w:val="0"/>
      <w:marTop w:val="0"/>
      <w:marBottom w:val="0"/>
      <w:divBdr>
        <w:top w:val="none" w:sz="0" w:space="0" w:color="auto"/>
        <w:left w:val="none" w:sz="0" w:space="0" w:color="auto"/>
        <w:bottom w:val="none" w:sz="0" w:space="0" w:color="auto"/>
        <w:right w:val="none" w:sz="0" w:space="0" w:color="auto"/>
      </w:divBdr>
    </w:div>
    <w:div w:id="701128388">
      <w:bodyDiv w:val="1"/>
      <w:marLeft w:val="0"/>
      <w:marRight w:val="0"/>
      <w:marTop w:val="0"/>
      <w:marBottom w:val="0"/>
      <w:divBdr>
        <w:top w:val="none" w:sz="0" w:space="0" w:color="auto"/>
        <w:left w:val="none" w:sz="0" w:space="0" w:color="auto"/>
        <w:bottom w:val="none" w:sz="0" w:space="0" w:color="auto"/>
        <w:right w:val="none" w:sz="0" w:space="0" w:color="auto"/>
      </w:divBdr>
    </w:div>
    <w:div w:id="732507872">
      <w:bodyDiv w:val="1"/>
      <w:marLeft w:val="0"/>
      <w:marRight w:val="0"/>
      <w:marTop w:val="0"/>
      <w:marBottom w:val="0"/>
      <w:divBdr>
        <w:top w:val="none" w:sz="0" w:space="0" w:color="auto"/>
        <w:left w:val="none" w:sz="0" w:space="0" w:color="auto"/>
        <w:bottom w:val="none" w:sz="0" w:space="0" w:color="auto"/>
        <w:right w:val="none" w:sz="0" w:space="0" w:color="auto"/>
      </w:divBdr>
    </w:div>
    <w:div w:id="748699919">
      <w:bodyDiv w:val="1"/>
      <w:marLeft w:val="0"/>
      <w:marRight w:val="0"/>
      <w:marTop w:val="0"/>
      <w:marBottom w:val="0"/>
      <w:divBdr>
        <w:top w:val="none" w:sz="0" w:space="0" w:color="auto"/>
        <w:left w:val="none" w:sz="0" w:space="0" w:color="auto"/>
        <w:bottom w:val="none" w:sz="0" w:space="0" w:color="auto"/>
        <w:right w:val="none" w:sz="0" w:space="0" w:color="auto"/>
      </w:divBdr>
    </w:div>
    <w:div w:id="764225857">
      <w:bodyDiv w:val="1"/>
      <w:marLeft w:val="0"/>
      <w:marRight w:val="0"/>
      <w:marTop w:val="0"/>
      <w:marBottom w:val="0"/>
      <w:divBdr>
        <w:top w:val="none" w:sz="0" w:space="0" w:color="auto"/>
        <w:left w:val="none" w:sz="0" w:space="0" w:color="auto"/>
        <w:bottom w:val="none" w:sz="0" w:space="0" w:color="auto"/>
        <w:right w:val="none" w:sz="0" w:space="0" w:color="auto"/>
      </w:divBdr>
    </w:div>
    <w:div w:id="771440545">
      <w:bodyDiv w:val="1"/>
      <w:marLeft w:val="0"/>
      <w:marRight w:val="0"/>
      <w:marTop w:val="0"/>
      <w:marBottom w:val="0"/>
      <w:divBdr>
        <w:top w:val="none" w:sz="0" w:space="0" w:color="auto"/>
        <w:left w:val="none" w:sz="0" w:space="0" w:color="auto"/>
        <w:bottom w:val="none" w:sz="0" w:space="0" w:color="auto"/>
        <w:right w:val="none" w:sz="0" w:space="0" w:color="auto"/>
      </w:divBdr>
    </w:div>
    <w:div w:id="789402240">
      <w:bodyDiv w:val="1"/>
      <w:marLeft w:val="0"/>
      <w:marRight w:val="0"/>
      <w:marTop w:val="0"/>
      <w:marBottom w:val="0"/>
      <w:divBdr>
        <w:top w:val="none" w:sz="0" w:space="0" w:color="auto"/>
        <w:left w:val="none" w:sz="0" w:space="0" w:color="auto"/>
        <w:bottom w:val="none" w:sz="0" w:space="0" w:color="auto"/>
        <w:right w:val="none" w:sz="0" w:space="0" w:color="auto"/>
      </w:divBdr>
    </w:div>
    <w:div w:id="800533339">
      <w:bodyDiv w:val="1"/>
      <w:marLeft w:val="0"/>
      <w:marRight w:val="0"/>
      <w:marTop w:val="0"/>
      <w:marBottom w:val="0"/>
      <w:divBdr>
        <w:top w:val="none" w:sz="0" w:space="0" w:color="auto"/>
        <w:left w:val="none" w:sz="0" w:space="0" w:color="auto"/>
        <w:bottom w:val="none" w:sz="0" w:space="0" w:color="auto"/>
        <w:right w:val="none" w:sz="0" w:space="0" w:color="auto"/>
      </w:divBdr>
    </w:div>
    <w:div w:id="808865297">
      <w:bodyDiv w:val="1"/>
      <w:marLeft w:val="0"/>
      <w:marRight w:val="0"/>
      <w:marTop w:val="0"/>
      <w:marBottom w:val="0"/>
      <w:divBdr>
        <w:top w:val="none" w:sz="0" w:space="0" w:color="auto"/>
        <w:left w:val="none" w:sz="0" w:space="0" w:color="auto"/>
        <w:bottom w:val="none" w:sz="0" w:space="0" w:color="auto"/>
        <w:right w:val="none" w:sz="0" w:space="0" w:color="auto"/>
      </w:divBdr>
    </w:div>
    <w:div w:id="823203711">
      <w:bodyDiv w:val="1"/>
      <w:marLeft w:val="0"/>
      <w:marRight w:val="0"/>
      <w:marTop w:val="0"/>
      <w:marBottom w:val="0"/>
      <w:divBdr>
        <w:top w:val="none" w:sz="0" w:space="0" w:color="auto"/>
        <w:left w:val="none" w:sz="0" w:space="0" w:color="auto"/>
        <w:bottom w:val="none" w:sz="0" w:space="0" w:color="auto"/>
        <w:right w:val="none" w:sz="0" w:space="0" w:color="auto"/>
      </w:divBdr>
    </w:div>
    <w:div w:id="823740042">
      <w:bodyDiv w:val="1"/>
      <w:marLeft w:val="0"/>
      <w:marRight w:val="0"/>
      <w:marTop w:val="0"/>
      <w:marBottom w:val="0"/>
      <w:divBdr>
        <w:top w:val="none" w:sz="0" w:space="0" w:color="auto"/>
        <w:left w:val="none" w:sz="0" w:space="0" w:color="auto"/>
        <w:bottom w:val="none" w:sz="0" w:space="0" w:color="auto"/>
        <w:right w:val="none" w:sz="0" w:space="0" w:color="auto"/>
      </w:divBdr>
    </w:div>
    <w:div w:id="831484371">
      <w:bodyDiv w:val="1"/>
      <w:marLeft w:val="0"/>
      <w:marRight w:val="0"/>
      <w:marTop w:val="0"/>
      <w:marBottom w:val="0"/>
      <w:divBdr>
        <w:top w:val="none" w:sz="0" w:space="0" w:color="auto"/>
        <w:left w:val="none" w:sz="0" w:space="0" w:color="auto"/>
        <w:bottom w:val="none" w:sz="0" w:space="0" w:color="auto"/>
        <w:right w:val="none" w:sz="0" w:space="0" w:color="auto"/>
      </w:divBdr>
    </w:div>
    <w:div w:id="831607364">
      <w:bodyDiv w:val="1"/>
      <w:marLeft w:val="0"/>
      <w:marRight w:val="0"/>
      <w:marTop w:val="0"/>
      <w:marBottom w:val="0"/>
      <w:divBdr>
        <w:top w:val="none" w:sz="0" w:space="0" w:color="auto"/>
        <w:left w:val="none" w:sz="0" w:space="0" w:color="auto"/>
        <w:bottom w:val="none" w:sz="0" w:space="0" w:color="auto"/>
        <w:right w:val="none" w:sz="0" w:space="0" w:color="auto"/>
      </w:divBdr>
    </w:div>
    <w:div w:id="833762728">
      <w:bodyDiv w:val="1"/>
      <w:marLeft w:val="0"/>
      <w:marRight w:val="0"/>
      <w:marTop w:val="0"/>
      <w:marBottom w:val="0"/>
      <w:divBdr>
        <w:top w:val="none" w:sz="0" w:space="0" w:color="auto"/>
        <w:left w:val="none" w:sz="0" w:space="0" w:color="auto"/>
        <w:bottom w:val="none" w:sz="0" w:space="0" w:color="auto"/>
        <w:right w:val="none" w:sz="0" w:space="0" w:color="auto"/>
      </w:divBdr>
    </w:div>
    <w:div w:id="847793216">
      <w:bodyDiv w:val="1"/>
      <w:marLeft w:val="0"/>
      <w:marRight w:val="0"/>
      <w:marTop w:val="0"/>
      <w:marBottom w:val="0"/>
      <w:divBdr>
        <w:top w:val="none" w:sz="0" w:space="0" w:color="auto"/>
        <w:left w:val="none" w:sz="0" w:space="0" w:color="auto"/>
        <w:bottom w:val="none" w:sz="0" w:space="0" w:color="auto"/>
        <w:right w:val="none" w:sz="0" w:space="0" w:color="auto"/>
      </w:divBdr>
    </w:div>
    <w:div w:id="849489264">
      <w:bodyDiv w:val="1"/>
      <w:marLeft w:val="0"/>
      <w:marRight w:val="0"/>
      <w:marTop w:val="0"/>
      <w:marBottom w:val="0"/>
      <w:divBdr>
        <w:top w:val="none" w:sz="0" w:space="0" w:color="auto"/>
        <w:left w:val="none" w:sz="0" w:space="0" w:color="auto"/>
        <w:bottom w:val="none" w:sz="0" w:space="0" w:color="auto"/>
        <w:right w:val="none" w:sz="0" w:space="0" w:color="auto"/>
      </w:divBdr>
    </w:div>
    <w:div w:id="858088227">
      <w:bodyDiv w:val="1"/>
      <w:marLeft w:val="0"/>
      <w:marRight w:val="0"/>
      <w:marTop w:val="0"/>
      <w:marBottom w:val="0"/>
      <w:divBdr>
        <w:top w:val="none" w:sz="0" w:space="0" w:color="auto"/>
        <w:left w:val="none" w:sz="0" w:space="0" w:color="auto"/>
        <w:bottom w:val="none" w:sz="0" w:space="0" w:color="auto"/>
        <w:right w:val="none" w:sz="0" w:space="0" w:color="auto"/>
      </w:divBdr>
    </w:div>
    <w:div w:id="867832933">
      <w:bodyDiv w:val="1"/>
      <w:marLeft w:val="0"/>
      <w:marRight w:val="0"/>
      <w:marTop w:val="0"/>
      <w:marBottom w:val="0"/>
      <w:divBdr>
        <w:top w:val="none" w:sz="0" w:space="0" w:color="auto"/>
        <w:left w:val="none" w:sz="0" w:space="0" w:color="auto"/>
        <w:bottom w:val="none" w:sz="0" w:space="0" w:color="auto"/>
        <w:right w:val="none" w:sz="0" w:space="0" w:color="auto"/>
      </w:divBdr>
    </w:div>
    <w:div w:id="870385744">
      <w:bodyDiv w:val="1"/>
      <w:marLeft w:val="0"/>
      <w:marRight w:val="0"/>
      <w:marTop w:val="0"/>
      <w:marBottom w:val="0"/>
      <w:divBdr>
        <w:top w:val="none" w:sz="0" w:space="0" w:color="auto"/>
        <w:left w:val="none" w:sz="0" w:space="0" w:color="auto"/>
        <w:bottom w:val="none" w:sz="0" w:space="0" w:color="auto"/>
        <w:right w:val="none" w:sz="0" w:space="0" w:color="auto"/>
      </w:divBdr>
    </w:div>
    <w:div w:id="880560446">
      <w:bodyDiv w:val="1"/>
      <w:marLeft w:val="0"/>
      <w:marRight w:val="0"/>
      <w:marTop w:val="0"/>
      <w:marBottom w:val="0"/>
      <w:divBdr>
        <w:top w:val="none" w:sz="0" w:space="0" w:color="auto"/>
        <w:left w:val="none" w:sz="0" w:space="0" w:color="auto"/>
        <w:bottom w:val="none" w:sz="0" w:space="0" w:color="auto"/>
        <w:right w:val="none" w:sz="0" w:space="0" w:color="auto"/>
      </w:divBdr>
    </w:div>
    <w:div w:id="885989978">
      <w:bodyDiv w:val="1"/>
      <w:marLeft w:val="0"/>
      <w:marRight w:val="0"/>
      <w:marTop w:val="0"/>
      <w:marBottom w:val="0"/>
      <w:divBdr>
        <w:top w:val="none" w:sz="0" w:space="0" w:color="auto"/>
        <w:left w:val="none" w:sz="0" w:space="0" w:color="auto"/>
        <w:bottom w:val="none" w:sz="0" w:space="0" w:color="auto"/>
        <w:right w:val="none" w:sz="0" w:space="0" w:color="auto"/>
      </w:divBdr>
    </w:div>
    <w:div w:id="889079003">
      <w:bodyDiv w:val="1"/>
      <w:marLeft w:val="0"/>
      <w:marRight w:val="0"/>
      <w:marTop w:val="0"/>
      <w:marBottom w:val="0"/>
      <w:divBdr>
        <w:top w:val="none" w:sz="0" w:space="0" w:color="auto"/>
        <w:left w:val="none" w:sz="0" w:space="0" w:color="auto"/>
        <w:bottom w:val="none" w:sz="0" w:space="0" w:color="auto"/>
        <w:right w:val="none" w:sz="0" w:space="0" w:color="auto"/>
      </w:divBdr>
    </w:div>
    <w:div w:id="892885348">
      <w:bodyDiv w:val="1"/>
      <w:marLeft w:val="0"/>
      <w:marRight w:val="0"/>
      <w:marTop w:val="0"/>
      <w:marBottom w:val="0"/>
      <w:divBdr>
        <w:top w:val="none" w:sz="0" w:space="0" w:color="auto"/>
        <w:left w:val="none" w:sz="0" w:space="0" w:color="auto"/>
        <w:bottom w:val="none" w:sz="0" w:space="0" w:color="auto"/>
        <w:right w:val="none" w:sz="0" w:space="0" w:color="auto"/>
      </w:divBdr>
    </w:div>
    <w:div w:id="893464313">
      <w:bodyDiv w:val="1"/>
      <w:marLeft w:val="0"/>
      <w:marRight w:val="0"/>
      <w:marTop w:val="0"/>
      <w:marBottom w:val="0"/>
      <w:divBdr>
        <w:top w:val="none" w:sz="0" w:space="0" w:color="auto"/>
        <w:left w:val="none" w:sz="0" w:space="0" w:color="auto"/>
        <w:bottom w:val="none" w:sz="0" w:space="0" w:color="auto"/>
        <w:right w:val="none" w:sz="0" w:space="0" w:color="auto"/>
      </w:divBdr>
    </w:div>
    <w:div w:id="897204010">
      <w:bodyDiv w:val="1"/>
      <w:marLeft w:val="0"/>
      <w:marRight w:val="0"/>
      <w:marTop w:val="0"/>
      <w:marBottom w:val="0"/>
      <w:divBdr>
        <w:top w:val="none" w:sz="0" w:space="0" w:color="auto"/>
        <w:left w:val="none" w:sz="0" w:space="0" w:color="auto"/>
        <w:bottom w:val="none" w:sz="0" w:space="0" w:color="auto"/>
        <w:right w:val="none" w:sz="0" w:space="0" w:color="auto"/>
      </w:divBdr>
    </w:div>
    <w:div w:id="902525903">
      <w:bodyDiv w:val="1"/>
      <w:marLeft w:val="0"/>
      <w:marRight w:val="0"/>
      <w:marTop w:val="0"/>
      <w:marBottom w:val="0"/>
      <w:divBdr>
        <w:top w:val="none" w:sz="0" w:space="0" w:color="auto"/>
        <w:left w:val="none" w:sz="0" w:space="0" w:color="auto"/>
        <w:bottom w:val="none" w:sz="0" w:space="0" w:color="auto"/>
        <w:right w:val="none" w:sz="0" w:space="0" w:color="auto"/>
      </w:divBdr>
    </w:div>
    <w:div w:id="907110844">
      <w:bodyDiv w:val="1"/>
      <w:marLeft w:val="0"/>
      <w:marRight w:val="0"/>
      <w:marTop w:val="0"/>
      <w:marBottom w:val="0"/>
      <w:divBdr>
        <w:top w:val="none" w:sz="0" w:space="0" w:color="auto"/>
        <w:left w:val="none" w:sz="0" w:space="0" w:color="auto"/>
        <w:bottom w:val="none" w:sz="0" w:space="0" w:color="auto"/>
        <w:right w:val="none" w:sz="0" w:space="0" w:color="auto"/>
      </w:divBdr>
    </w:div>
    <w:div w:id="907303767">
      <w:bodyDiv w:val="1"/>
      <w:marLeft w:val="0"/>
      <w:marRight w:val="0"/>
      <w:marTop w:val="0"/>
      <w:marBottom w:val="0"/>
      <w:divBdr>
        <w:top w:val="none" w:sz="0" w:space="0" w:color="auto"/>
        <w:left w:val="none" w:sz="0" w:space="0" w:color="auto"/>
        <w:bottom w:val="none" w:sz="0" w:space="0" w:color="auto"/>
        <w:right w:val="none" w:sz="0" w:space="0" w:color="auto"/>
      </w:divBdr>
    </w:div>
    <w:div w:id="909576998">
      <w:bodyDiv w:val="1"/>
      <w:marLeft w:val="0"/>
      <w:marRight w:val="0"/>
      <w:marTop w:val="0"/>
      <w:marBottom w:val="0"/>
      <w:divBdr>
        <w:top w:val="none" w:sz="0" w:space="0" w:color="auto"/>
        <w:left w:val="none" w:sz="0" w:space="0" w:color="auto"/>
        <w:bottom w:val="none" w:sz="0" w:space="0" w:color="auto"/>
        <w:right w:val="none" w:sz="0" w:space="0" w:color="auto"/>
      </w:divBdr>
    </w:div>
    <w:div w:id="915557463">
      <w:bodyDiv w:val="1"/>
      <w:marLeft w:val="0"/>
      <w:marRight w:val="0"/>
      <w:marTop w:val="0"/>
      <w:marBottom w:val="0"/>
      <w:divBdr>
        <w:top w:val="none" w:sz="0" w:space="0" w:color="auto"/>
        <w:left w:val="none" w:sz="0" w:space="0" w:color="auto"/>
        <w:bottom w:val="none" w:sz="0" w:space="0" w:color="auto"/>
        <w:right w:val="none" w:sz="0" w:space="0" w:color="auto"/>
      </w:divBdr>
    </w:div>
    <w:div w:id="920522815">
      <w:bodyDiv w:val="1"/>
      <w:marLeft w:val="0"/>
      <w:marRight w:val="0"/>
      <w:marTop w:val="0"/>
      <w:marBottom w:val="0"/>
      <w:divBdr>
        <w:top w:val="none" w:sz="0" w:space="0" w:color="auto"/>
        <w:left w:val="none" w:sz="0" w:space="0" w:color="auto"/>
        <w:bottom w:val="none" w:sz="0" w:space="0" w:color="auto"/>
        <w:right w:val="none" w:sz="0" w:space="0" w:color="auto"/>
      </w:divBdr>
    </w:div>
    <w:div w:id="925728684">
      <w:bodyDiv w:val="1"/>
      <w:marLeft w:val="0"/>
      <w:marRight w:val="0"/>
      <w:marTop w:val="0"/>
      <w:marBottom w:val="0"/>
      <w:divBdr>
        <w:top w:val="none" w:sz="0" w:space="0" w:color="auto"/>
        <w:left w:val="none" w:sz="0" w:space="0" w:color="auto"/>
        <w:bottom w:val="none" w:sz="0" w:space="0" w:color="auto"/>
        <w:right w:val="none" w:sz="0" w:space="0" w:color="auto"/>
      </w:divBdr>
    </w:div>
    <w:div w:id="932056328">
      <w:bodyDiv w:val="1"/>
      <w:marLeft w:val="0"/>
      <w:marRight w:val="0"/>
      <w:marTop w:val="0"/>
      <w:marBottom w:val="0"/>
      <w:divBdr>
        <w:top w:val="none" w:sz="0" w:space="0" w:color="auto"/>
        <w:left w:val="none" w:sz="0" w:space="0" w:color="auto"/>
        <w:bottom w:val="none" w:sz="0" w:space="0" w:color="auto"/>
        <w:right w:val="none" w:sz="0" w:space="0" w:color="auto"/>
      </w:divBdr>
    </w:div>
    <w:div w:id="946427384">
      <w:bodyDiv w:val="1"/>
      <w:marLeft w:val="0"/>
      <w:marRight w:val="0"/>
      <w:marTop w:val="0"/>
      <w:marBottom w:val="0"/>
      <w:divBdr>
        <w:top w:val="none" w:sz="0" w:space="0" w:color="auto"/>
        <w:left w:val="none" w:sz="0" w:space="0" w:color="auto"/>
        <w:bottom w:val="none" w:sz="0" w:space="0" w:color="auto"/>
        <w:right w:val="none" w:sz="0" w:space="0" w:color="auto"/>
      </w:divBdr>
    </w:div>
    <w:div w:id="955678039">
      <w:bodyDiv w:val="1"/>
      <w:marLeft w:val="0"/>
      <w:marRight w:val="0"/>
      <w:marTop w:val="0"/>
      <w:marBottom w:val="0"/>
      <w:divBdr>
        <w:top w:val="none" w:sz="0" w:space="0" w:color="auto"/>
        <w:left w:val="none" w:sz="0" w:space="0" w:color="auto"/>
        <w:bottom w:val="none" w:sz="0" w:space="0" w:color="auto"/>
        <w:right w:val="none" w:sz="0" w:space="0" w:color="auto"/>
      </w:divBdr>
    </w:div>
    <w:div w:id="959536457">
      <w:bodyDiv w:val="1"/>
      <w:marLeft w:val="0"/>
      <w:marRight w:val="0"/>
      <w:marTop w:val="0"/>
      <w:marBottom w:val="0"/>
      <w:divBdr>
        <w:top w:val="none" w:sz="0" w:space="0" w:color="auto"/>
        <w:left w:val="none" w:sz="0" w:space="0" w:color="auto"/>
        <w:bottom w:val="none" w:sz="0" w:space="0" w:color="auto"/>
        <w:right w:val="none" w:sz="0" w:space="0" w:color="auto"/>
      </w:divBdr>
    </w:div>
    <w:div w:id="960041343">
      <w:bodyDiv w:val="1"/>
      <w:marLeft w:val="0"/>
      <w:marRight w:val="0"/>
      <w:marTop w:val="0"/>
      <w:marBottom w:val="0"/>
      <w:divBdr>
        <w:top w:val="none" w:sz="0" w:space="0" w:color="auto"/>
        <w:left w:val="none" w:sz="0" w:space="0" w:color="auto"/>
        <w:bottom w:val="none" w:sz="0" w:space="0" w:color="auto"/>
        <w:right w:val="none" w:sz="0" w:space="0" w:color="auto"/>
      </w:divBdr>
    </w:div>
    <w:div w:id="960259745">
      <w:bodyDiv w:val="1"/>
      <w:marLeft w:val="0"/>
      <w:marRight w:val="0"/>
      <w:marTop w:val="0"/>
      <w:marBottom w:val="0"/>
      <w:divBdr>
        <w:top w:val="none" w:sz="0" w:space="0" w:color="auto"/>
        <w:left w:val="none" w:sz="0" w:space="0" w:color="auto"/>
        <w:bottom w:val="none" w:sz="0" w:space="0" w:color="auto"/>
        <w:right w:val="none" w:sz="0" w:space="0" w:color="auto"/>
      </w:divBdr>
    </w:div>
    <w:div w:id="970091546">
      <w:bodyDiv w:val="1"/>
      <w:marLeft w:val="0"/>
      <w:marRight w:val="0"/>
      <w:marTop w:val="0"/>
      <w:marBottom w:val="0"/>
      <w:divBdr>
        <w:top w:val="none" w:sz="0" w:space="0" w:color="auto"/>
        <w:left w:val="none" w:sz="0" w:space="0" w:color="auto"/>
        <w:bottom w:val="none" w:sz="0" w:space="0" w:color="auto"/>
        <w:right w:val="none" w:sz="0" w:space="0" w:color="auto"/>
      </w:divBdr>
    </w:div>
    <w:div w:id="990334231">
      <w:bodyDiv w:val="1"/>
      <w:marLeft w:val="0"/>
      <w:marRight w:val="0"/>
      <w:marTop w:val="0"/>
      <w:marBottom w:val="0"/>
      <w:divBdr>
        <w:top w:val="none" w:sz="0" w:space="0" w:color="auto"/>
        <w:left w:val="none" w:sz="0" w:space="0" w:color="auto"/>
        <w:bottom w:val="none" w:sz="0" w:space="0" w:color="auto"/>
        <w:right w:val="none" w:sz="0" w:space="0" w:color="auto"/>
      </w:divBdr>
    </w:div>
    <w:div w:id="1007753628">
      <w:bodyDiv w:val="1"/>
      <w:marLeft w:val="0"/>
      <w:marRight w:val="0"/>
      <w:marTop w:val="0"/>
      <w:marBottom w:val="0"/>
      <w:divBdr>
        <w:top w:val="none" w:sz="0" w:space="0" w:color="auto"/>
        <w:left w:val="none" w:sz="0" w:space="0" w:color="auto"/>
        <w:bottom w:val="none" w:sz="0" w:space="0" w:color="auto"/>
        <w:right w:val="none" w:sz="0" w:space="0" w:color="auto"/>
      </w:divBdr>
    </w:div>
    <w:div w:id="1009605852">
      <w:bodyDiv w:val="1"/>
      <w:marLeft w:val="0"/>
      <w:marRight w:val="0"/>
      <w:marTop w:val="0"/>
      <w:marBottom w:val="0"/>
      <w:divBdr>
        <w:top w:val="none" w:sz="0" w:space="0" w:color="auto"/>
        <w:left w:val="none" w:sz="0" w:space="0" w:color="auto"/>
        <w:bottom w:val="none" w:sz="0" w:space="0" w:color="auto"/>
        <w:right w:val="none" w:sz="0" w:space="0" w:color="auto"/>
      </w:divBdr>
    </w:div>
    <w:div w:id="1024675796">
      <w:bodyDiv w:val="1"/>
      <w:marLeft w:val="0"/>
      <w:marRight w:val="0"/>
      <w:marTop w:val="0"/>
      <w:marBottom w:val="0"/>
      <w:divBdr>
        <w:top w:val="none" w:sz="0" w:space="0" w:color="auto"/>
        <w:left w:val="none" w:sz="0" w:space="0" w:color="auto"/>
        <w:bottom w:val="none" w:sz="0" w:space="0" w:color="auto"/>
        <w:right w:val="none" w:sz="0" w:space="0" w:color="auto"/>
      </w:divBdr>
    </w:div>
    <w:div w:id="1031805345">
      <w:bodyDiv w:val="1"/>
      <w:marLeft w:val="0"/>
      <w:marRight w:val="0"/>
      <w:marTop w:val="0"/>
      <w:marBottom w:val="0"/>
      <w:divBdr>
        <w:top w:val="none" w:sz="0" w:space="0" w:color="auto"/>
        <w:left w:val="none" w:sz="0" w:space="0" w:color="auto"/>
        <w:bottom w:val="none" w:sz="0" w:space="0" w:color="auto"/>
        <w:right w:val="none" w:sz="0" w:space="0" w:color="auto"/>
      </w:divBdr>
    </w:div>
    <w:div w:id="1038240665">
      <w:bodyDiv w:val="1"/>
      <w:marLeft w:val="0"/>
      <w:marRight w:val="0"/>
      <w:marTop w:val="0"/>
      <w:marBottom w:val="0"/>
      <w:divBdr>
        <w:top w:val="none" w:sz="0" w:space="0" w:color="auto"/>
        <w:left w:val="none" w:sz="0" w:space="0" w:color="auto"/>
        <w:bottom w:val="none" w:sz="0" w:space="0" w:color="auto"/>
        <w:right w:val="none" w:sz="0" w:space="0" w:color="auto"/>
      </w:divBdr>
    </w:div>
    <w:div w:id="1042293679">
      <w:bodyDiv w:val="1"/>
      <w:marLeft w:val="0"/>
      <w:marRight w:val="0"/>
      <w:marTop w:val="0"/>
      <w:marBottom w:val="0"/>
      <w:divBdr>
        <w:top w:val="none" w:sz="0" w:space="0" w:color="auto"/>
        <w:left w:val="none" w:sz="0" w:space="0" w:color="auto"/>
        <w:bottom w:val="none" w:sz="0" w:space="0" w:color="auto"/>
        <w:right w:val="none" w:sz="0" w:space="0" w:color="auto"/>
      </w:divBdr>
    </w:div>
    <w:div w:id="1052266460">
      <w:bodyDiv w:val="1"/>
      <w:marLeft w:val="0"/>
      <w:marRight w:val="0"/>
      <w:marTop w:val="0"/>
      <w:marBottom w:val="0"/>
      <w:divBdr>
        <w:top w:val="none" w:sz="0" w:space="0" w:color="auto"/>
        <w:left w:val="none" w:sz="0" w:space="0" w:color="auto"/>
        <w:bottom w:val="none" w:sz="0" w:space="0" w:color="auto"/>
        <w:right w:val="none" w:sz="0" w:space="0" w:color="auto"/>
      </w:divBdr>
    </w:div>
    <w:div w:id="1052578700">
      <w:bodyDiv w:val="1"/>
      <w:marLeft w:val="0"/>
      <w:marRight w:val="0"/>
      <w:marTop w:val="0"/>
      <w:marBottom w:val="0"/>
      <w:divBdr>
        <w:top w:val="none" w:sz="0" w:space="0" w:color="auto"/>
        <w:left w:val="none" w:sz="0" w:space="0" w:color="auto"/>
        <w:bottom w:val="none" w:sz="0" w:space="0" w:color="auto"/>
        <w:right w:val="none" w:sz="0" w:space="0" w:color="auto"/>
      </w:divBdr>
    </w:div>
    <w:div w:id="1055348162">
      <w:bodyDiv w:val="1"/>
      <w:marLeft w:val="0"/>
      <w:marRight w:val="0"/>
      <w:marTop w:val="0"/>
      <w:marBottom w:val="0"/>
      <w:divBdr>
        <w:top w:val="none" w:sz="0" w:space="0" w:color="auto"/>
        <w:left w:val="none" w:sz="0" w:space="0" w:color="auto"/>
        <w:bottom w:val="none" w:sz="0" w:space="0" w:color="auto"/>
        <w:right w:val="none" w:sz="0" w:space="0" w:color="auto"/>
      </w:divBdr>
    </w:div>
    <w:div w:id="1060832391">
      <w:bodyDiv w:val="1"/>
      <w:marLeft w:val="0"/>
      <w:marRight w:val="0"/>
      <w:marTop w:val="0"/>
      <w:marBottom w:val="0"/>
      <w:divBdr>
        <w:top w:val="none" w:sz="0" w:space="0" w:color="auto"/>
        <w:left w:val="none" w:sz="0" w:space="0" w:color="auto"/>
        <w:bottom w:val="none" w:sz="0" w:space="0" w:color="auto"/>
        <w:right w:val="none" w:sz="0" w:space="0" w:color="auto"/>
      </w:divBdr>
    </w:div>
    <w:div w:id="1060832396">
      <w:bodyDiv w:val="1"/>
      <w:marLeft w:val="0"/>
      <w:marRight w:val="0"/>
      <w:marTop w:val="0"/>
      <w:marBottom w:val="0"/>
      <w:divBdr>
        <w:top w:val="none" w:sz="0" w:space="0" w:color="auto"/>
        <w:left w:val="none" w:sz="0" w:space="0" w:color="auto"/>
        <w:bottom w:val="none" w:sz="0" w:space="0" w:color="auto"/>
        <w:right w:val="none" w:sz="0" w:space="0" w:color="auto"/>
      </w:divBdr>
    </w:div>
    <w:div w:id="1090082282">
      <w:bodyDiv w:val="1"/>
      <w:marLeft w:val="0"/>
      <w:marRight w:val="0"/>
      <w:marTop w:val="0"/>
      <w:marBottom w:val="0"/>
      <w:divBdr>
        <w:top w:val="none" w:sz="0" w:space="0" w:color="auto"/>
        <w:left w:val="none" w:sz="0" w:space="0" w:color="auto"/>
        <w:bottom w:val="none" w:sz="0" w:space="0" w:color="auto"/>
        <w:right w:val="none" w:sz="0" w:space="0" w:color="auto"/>
      </w:divBdr>
      <w:divsChild>
        <w:div w:id="140197932">
          <w:marLeft w:val="0"/>
          <w:marRight w:val="0"/>
          <w:marTop w:val="0"/>
          <w:marBottom w:val="0"/>
          <w:divBdr>
            <w:top w:val="none" w:sz="0" w:space="0" w:color="auto"/>
            <w:left w:val="none" w:sz="0" w:space="0" w:color="auto"/>
            <w:bottom w:val="none" w:sz="0" w:space="0" w:color="auto"/>
            <w:right w:val="none" w:sz="0" w:space="0" w:color="auto"/>
          </w:divBdr>
        </w:div>
        <w:div w:id="1962880176">
          <w:marLeft w:val="0"/>
          <w:marRight w:val="0"/>
          <w:marTop w:val="0"/>
          <w:marBottom w:val="0"/>
          <w:divBdr>
            <w:top w:val="none" w:sz="0" w:space="0" w:color="auto"/>
            <w:left w:val="none" w:sz="0" w:space="0" w:color="auto"/>
            <w:bottom w:val="none" w:sz="0" w:space="0" w:color="auto"/>
            <w:right w:val="none" w:sz="0" w:space="0" w:color="auto"/>
          </w:divBdr>
        </w:div>
        <w:div w:id="2037264885">
          <w:marLeft w:val="0"/>
          <w:marRight w:val="0"/>
          <w:marTop w:val="0"/>
          <w:marBottom w:val="0"/>
          <w:divBdr>
            <w:top w:val="none" w:sz="0" w:space="0" w:color="auto"/>
            <w:left w:val="none" w:sz="0" w:space="0" w:color="auto"/>
            <w:bottom w:val="none" w:sz="0" w:space="0" w:color="auto"/>
            <w:right w:val="none" w:sz="0" w:space="0" w:color="auto"/>
          </w:divBdr>
        </w:div>
        <w:div w:id="623076238">
          <w:marLeft w:val="0"/>
          <w:marRight w:val="0"/>
          <w:marTop w:val="0"/>
          <w:marBottom w:val="0"/>
          <w:divBdr>
            <w:top w:val="none" w:sz="0" w:space="0" w:color="auto"/>
            <w:left w:val="none" w:sz="0" w:space="0" w:color="auto"/>
            <w:bottom w:val="none" w:sz="0" w:space="0" w:color="auto"/>
            <w:right w:val="none" w:sz="0" w:space="0" w:color="auto"/>
          </w:divBdr>
        </w:div>
        <w:div w:id="1904637477">
          <w:marLeft w:val="0"/>
          <w:marRight w:val="0"/>
          <w:marTop w:val="0"/>
          <w:marBottom w:val="0"/>
          <w:divBdr>
            <w:top w:val="none" w:sz="0" w:space="0" w:color="auto"/>
            <w:left w:val="none" w:sz="0" w:space="0" w:color="auto"/>
            <w:bottom w:val="none" w:sz="0" w:space="0" w:color="auto"/>
            <w:right w:val="none" w:sz="0" w:space="0" w:color="auto"/>
          </w:divBdr>
        </w:div>
        <w:div w:id="602029916">
          <w:marLeft w:val="0"/>
          <w:marRight w:val="0"/>
          <w:marTop w:val="0"/>
          <w:marBottom w:val="0"/>
          <w:divBdr>
            <w:top w:val="none" w:sz="0" w:space="0" w:color="auto"/>
            <w:left w:val="none" w:sz="0" w:space="0" w:color="auto"/>
            <w:bottom w:val="none" w:sz="0" w:space="0" w:color="auto"/>
            <w:right w:val="none" w:sz="0" w:space="0" w:color="auto"/>
          </w:divBdr>
        </w:div>
      </w:divsChild>
    </w:div>
    <w:div w:id="1091124754">
      <w:bodyDiv w:val="1"/>
      <w:marLeft w:val="0"/>
      <w:marRight w:val="0"/>
      <w:marTop w:val="0"/>
      <w:marBottom w:val="0"/>
      <w:divBdr>
        <w:top w:val="none" w:sz="0" w:space="0" w:color="auto"/>
        <w:left w:val="none" w:sz="0" w:space="0" w:color="auto"/>
        <w:bottom w:val="none" w:sz="0" w:space="0" w:color="auto"/>
        <w:right w:val="none" w:sz="0" w:space="0" w:color="auto"/>
      </w:divBdr>
    </w:div>
    <w:div w:id="1092362542">
      <w:bodyDiv w:val="1"/>
      <w:marLeft w:val="0"/>
      <w:marRight w:val="0"/>
      <w:marTop w:val="0"/>
      <w:marBottom w:val="0"/>
      <w:divBdr>
        <w:top w:val="none" w:sz="0" w:space="0" w:color="auto"/>
        <w:left w:val="none" w:sz="0" w:space="0" w:color="auto"/>
        <w:bottom w:val="none" w:sz="0" w:space="0" w:color="auto"/>
        <w:right w:val="none" w:sz="0" w:space="0" w:color="auto"/>
      </w:divBdr>
    </w:div>
    <w:div w:id="1119838668">
      <w:bodyDiv w:val="1"/>
      <w:marLeft w:val="0"/>
      <w:marRight w:val="0"/>
      <w:marTop w:val="0"/>
      <w:marBottom w:val="0"/>
      <w:divBdr>
        <w:top w:val="none" w:sz="0" w:space="0" w:color="auto"/>
        <w:left w:val="none" w:sz="0" w:space="0" w:color="auto"/>
        <w:bottom w:val="none" w:sz="0" w:space="0" w:color="auto"/>
        <w:right w:val="none" w:sz="0" w:space="0" w:color="auto"/>
      </w:divBdr>
    </w:div>
    <w:div w:id="1122188127">
      <w:bodyDiv w:val="1"/>
      <w:marLeft w:val="0"/>
      <w:marRight w:val="0"/>
      <w:marTop w:val="0"/>
      <w:marBottom w:val="0"/>
      <w:divBdr>
        <w:top w:val="none" w:sz="0" w:space="0" w:color="auto"/>
        <w:left w:val="none" w:sz="0" w:space="0" w:color="auto"/>
        <w:bottom w:val="none" w:sz="0" w:space="0" w:color="auto"/>
        <w:right w:val="none" w:sz="0" w:space="0" w:color="auto"/>
      </w:divBdr>
    </w:div>
    <w:div w:id="1127967279">
      <w:bodyDiv w:val="1"/>
      <w:marLeft w:val="0"/>
      <w:marRight w:val="0"/>
      <w:marTop w:val="0"/>
      <w:marBottom w:val="0"/>
      <w:divBdr>
        <w:top w:val="none" w:sz="0" w:space="0" w:color="auto"/>
        <w:left w:val="none" w:sz="0" w:space="0" w:color="auto"/>
        <w:bottom w:val="none" w:sz="0" w:space="0" w:color="auto"/>
        <w:right w:val="none" w:sz="0" w:space="0" w:color="auto"/>
      </w:divBdr>
    </w:div>
    <w:div w:id="1130052691">
      <w:bodyDiv w:val="1"/>
      <w:marLeft w:val="0"/>
      <w:marRight w:val="0"/>
      <w:marTop w:val="0"/>
      <w:marBottom w:val="0"/>
      <w:divBdr>
        <w:top w:val="none" w:sz="0" w:space="0" w:color="auto"/>
        <w:left w:val="none" w:sz="0" w:space="0" w:color="auto"/>
        <w:bottom w:val="none" w:sz="0" w:space="0" w:color="auto"/>
        <w:right w:val="none" w:sz="0" w:space="0" w:color="auto"/>
      </w:divBdr>
    </w:div>
    <w:div w:id="1134904735">
      <w:bodyDiv w:val="1"/>
      <w:marLeft w:val="0"/>
      <w:marRight w:val="0"/>
      <w:marTop w:val="0"/>
      <w:marBottom w:val="0"/>
      <w:divBdr>
        <w:top w:val="none" w:sz="0" w:space="0" w:color="auto"/>
        <w:left w:val="none" w:sz="0" w:space="0" w:color="auto"/>
        <w:bottom w:val="none" w:sz="0" w:space="0" w:color="auto"/>
        <w:right w:val="none" w:sz="0" w:space="0" w:color="auto"/>
      </w:divBdr>
    </w:div>
    <w:div w:id="1140654708">
      <w:bodyDiv w:val="1"/>
      <w:marLeft w:val="0"/>
      <w:marRight w:val="0"/>
      <w:marTop w:val="0"/>
      <w:marBottom w:val="0"/>
      <w:divBdr>
        <w:top w:val="none" w:sz="0" w:space="0" w:color="auto"/>
        <w:left w:val="none" w:sz="0" w:space="0" w:color="auto"/>
        <w:bottom w:val="none" w:sz="0" w:space="0" w:color="auto"/>
        <w:right w:val="none" w:sz="0" w:space="0" w:color="auto"/>
      </w:divBdr>
    </w:div>
    <w:div w:id="1142886948">
      <w:bodyDiv w:val="1"/>
      <w:marLeft w:val="0"/>
      <w:marRight w:val="0"/>
      <w:marTop w:val="0"/>
      <w:marBottom w:val="0"/>
      <w:divBdr>
        <w:top w:val="none" w:sz="0" w:space="0" w:color="auto"/>
        <w:left w:val="none" w:sz="0" w:space="0" w:color="auto"/>
        <w:bottom w:val="none" w:sz="0" w:space="0" w:color="auto"/>
        <w:right w:val="none" w:sz="0" w:space="0" w:color="auto"/>
      </w:divBdr>
    </w:div>
    <w:div w:id="1154839643">
      <w:bodyDiv w:val="1"/>
      <w:marLeft w:val="0"/>
      <w:marRight w:val="0"/>
      <w:marTop w:val="0"/>
      <w:marBottom w:val="0"/>
      <w:divBdr>
        <w:top w:val="none" w:sz="0" w:space="0" w:color="auto"/>
        <w:left w:val="none" w:sz="0" w:space="0" w:color="auto"/>
        <w:bottom w:val="none" w:sz="0" w:space="0" w:color="auto"/>
        <w:right w:val="none" w:sz="0" w:space="0" w:color="auto"/>
      </w:divBdr>
    </w:div>
    <w:div w:id="1157191256">
      <w:bodyDiv w:val="1"/>
      <w:marLeft w:val="0"/>
      <w:marRight w:val="0"/>
      <w:marTop w:val="0"/>
      <w:marBottom w:val="0"/>
      <w:divBdr>
        <w:top w:val="none" w:sz="0" w:space="0" w:color="auto"/>
        <w:left w:val="none" w:sz="0" w:space="0" w:color="auto"/>
        <w:bottom w:val="none" w:sz="0" w:space="0" w:color="auto"/>
        <w:right w:val="none" w:sz="0" w:space="0" w:color="auto"/>
      </w:divBdr>
    </w:div>
    <w:div w:id="1159539125">
      <w:bodyDiv w:val="1"/>
      <w:marLeft w:val="0"/>
      <w:marRight w:val="0"/>
      <w:marTop w:val="0"/>
      <w:marBottom w:val="0"/>
      <w:divBdr>
        <w:top w:val="none" w:sz="0" w:space="0" w:color="auto"/>
        <w:left w:val="none" w:sz="0" w:space="0" w:color="auto"/>
        <w:bottom w:val="none" w:sz="0" w:space="0" w:color="auto"/>
        <w:right w:val="none" w:sz="0" w:space="0" w:color="auto"/>
      </w:divBdr>
    </w:div>
    <w:div w:id="1163088704">
      <w:bodyDiv w:val="1"/>
      <w:marLeft w:val="0"/>
      <w:marRight w:val="0"/>
      <w:marTop w:val="0"/>
      <w:marBottom w:val="0"/>
      <w:divBdr>
        <w:top w:val="none" w:sz="0" w:space="0" w:color="auto"/>
        <w:left w:val="none" w:sz="0" w:space="0" w:color="auto"/>
        <w:bottom w:val="none" w:sz="0" w:space="0" w:color="auto"/>
        <w:right w:val="none" w:sz="0" w:space="0" w:color="auto"/>
      </w:divBdr>
    </w:div>
    <w:div w:id="1173883289">
      <w:bodyDiv w:val="1"/>
      <w:marLeft w:val="0"/>
      <w:marRight w:val="0"/>
      <w:marTop w:val="0"/>
      <w:marBottom w:val="0"/>
      <w:divBdr>
        <w:top w:val="none" w:sz="0" w:space="0" w:color="auto"/>
        <w:left w:val="none" w:sz="0" w:space="0" w:color="auto"/>
        <w:bottom w:val="none" w:sz="0" w:space="0" w:color="auto"/>
        <w:right w:val="none" w:sz="0" w:space="0" w:color="auto"/>
      </w:divBdr>
    </w:div>
    <w:div w:id="1177693827">
      <w:bodyDiv w:val="1"/>
      <w:marLeft w:val="0"/>
      <w:marRight w:val="0"/>
      <w:marTop w:val="0"/>
      <w:marBottom w:val="0"/>
      <w:divBdr>
        <w:top w:val="none" w:sz="0" w:space="0" w:color="auto"/>
        <w:left w:val="none" w:sz="0" w:space="0" w:color="auto"/>
        <w:bottom w:val="none" w:sz="0" w:space="0" w:color="auto"/>
        <w:right w:val="none" w:sz="0" w:space="0" w:color="auto"/>
      </w:divBdr>
    </w:div>
    <w:div w:id="1178276728">
      <w:bodyDiv w:val="1"/>
      <w:marLeft w:val="0"/>
      <w:marRight w:val="0"/>
      <w:marTop w:val="0"/>
      <w:marBottom w:val="0"/>
      <w:divBdr>
        <w:top w:val="none" w:sz="0" w:space="0" w:color="auto"/>
        <w:left w:val="none" w:sz="0" w:space="0" w:color="auto"/>
        <w:bottom w:val="none" w:sz="0" w:space="0" w:color="auto"/>
        <w:right w:val="none" w:sz="0" w:space="0" w:color="auto"/>
      </w:divBdr>
    </w:div>
    <w:div w:id="1186669684">
      <w:bodyDiv w:val="1"/>
      <w:marLeft w:val="0"/>
      <w:marRight w:val="0"/>
      <w:marTop w:val="0"/>
      <w:marBottom w:val="0"/>
      <w:divBdr>
        <w:top w:val="none" w:sz="0" w:space="0" w:color="auto"/>
        <w:left w:val="none" w:sz="0" w:space="0" w:color="auto"/>
        <w:bottom w:val="none" w:sz="0" w:space="0" w:color="auto"/>
        <w:right w:val="none" w:sz="0" w:space="0" w:color="auto"/>
      </w:divBdr>
    </w:div>
    <w:div w:id="1196234772">
      <w:bodyDiv w:val="1"/>
      <w:marLeft w:val="0"/>
      <w:marRight w:val="0"/>
      <w:marTop w:val="0"/>
      <w:marBottom w:val="0"/>
      <w:divBdr>
        <w:top w:val="none" w:sz="0" w:space="0" w:color="auto"/>
        <w:left w:val="none" w:sz="0" w:space="0" w:color="auto"/>
        <w:bottom w:val="none" w:sz="0" w:space="0" w:color="auto"/>
        <w:right w:val="none" w:sz="0" w:space="0" w:color="auto"/>
      </w:divBdr>
    </w:div>
    <w:div w:id="1197309626">
      <w:bodyDiv w:val="1"/>
      <w:marLeft w:val="0"/>
      <w:marRight w:val="0"/>
      <w:marTop w:val="0"/>
      <w:marBottom w:val="0"/>
      <w:divBdr>
        <w:top w:val="none" w:sz="0" w:space="0" w:color="auto"/>
        <w:left w:val="none" w:sz="0" w:space="0" w:color="auto"/>
        <w:bottom w:val="none" w:sz="0" w:space="0" w:color="auto"/>
        <w:right w:val="none" w:sz="0" w:space="0" w:color="auto"/>
      </w:divBdr>
    </w:div>
    <w:div w:id="1202866633">
      <w:bodyDiv w:val="1"/>
      <w:marLeft w:val="0"/>
      <w:marRight w:val="0"/>
      <w:marTop w:val="0"/>
      <w:marBottom w:val="0"/>
      <w:divBdr>
        <w:top w:val="none" w:sz="0" w:space="0" w:color="auto"/>
        <w:left w:val="none" w:sz="0" w:space="0" w:color="auto"/>
        <w:bottom w:val="none" w:sz="0" w:space="0" w:color="auto"/>
        <w:right w:val="none" w:sz="0" w:space="0" w:color="auto"/>
      </w:divBdr>
    </w:div>
    <w:div w:id="1205479561">
      <w:bodyDiv w:val="1"/>
      <w:marLeft w:val="0"/>
      <w:marRight w:val="0"/>
      <w:marTop w:val="0"/>
      <w:marBottom w:val="0"/>
      <w:divBdr>
        <w:top w:val="none" w:sz="0" w:space="0" w:color="auto"/>
        <w:left w:val="none" w:sz="0" w:space="0" w:color="auto"/>
        <w:bottom w:val="none" w:sz="0" w:space="0" w:color="auto"/>
        <w:right w:val="none" w:sz="0" w:space="0" w:color="auto"/>
      </w:divBdr>
    </w:div>
    <w:div w:id="1221406467">
      <w:bodyDiv w:val="1"/>
      <w:marLeft w:val="0"/>
      <w:marRight w:val="0"/>
      <w:marTop w:val="0"/>
      <w:marBottom w:val="0"/>
      <w:divBdr>
        <w:top w:val="none" w:sz="0" w:space="0" w:color="auto"/>
        <w:left w:val="none" w:sz="0" w:space="0" w:color="auto"/>
        <w:bottom w:val="none" w:sz="0" w:space="0" w:color="auto"/>
        <w:right w:val="none" w:sz="0" w:space="0" w:color="auto"/>
      </w:divBdr>
    </w:div>
    <w:div w:id="1221474424">
      <w:bodyDiv w:val="1"/>
      <w:marLeft w:val="0"/>
      <w:marRight w:val="0"/>
      <w:marTop w:val="0"/>
      <w:marBottom w:val="0"/>
      <w:divBdr>
        <w:top w:val="none" w:sz="0" w:space="0" w:color="auto"/>
        <w:left w:val="none" w:sz="0" w:space="0" w:color="auto"/>
        <w:bottom w:val="none" w:sz="0" w:space="0" w:color="auto"/>
        <w:right w:val="none" w:sz="0" w:space="0" w:color="auto"/>
      </w:divBdr>
    </w:div>
    <w:div w:id="1231037889">
      <w:bodyDiv w:val="1"/>
      <w:marLeft w:val="0"/>
      <w:marRight w:val="0"/>
      <w:marTop w:val="0"/>
      <w:marBottom w:val="0"/>
      <w:divBdr>
        <w:top w:val="none" w:sz="0" w:space="0" w:color="auto"/>
        <w:left w:val="none" w:sz="0" w:space="0" w:color="auto"/>
        <w:bottom w:val="none" w:sz="0" w:space="0" w:color="auto"/>
        <w:right w:val="none" w:sz="0" w:space="0" w:color="auto"/>
      </w:divBdr>
    </w:div>
    <w:div w:id="1249924850">
      <w:bodyDiv w:val="1"/>
      <w:marLeft w:val="0"/>
      <w:marRight w:val="0"/>
      <w:marTop w:val="0"/>
      <w:marBottom w:val="0"/>
      <w:divBdr>
        <w:top w:val="none" w:sz="0" w:space="0" w:color="auto"/>
        <w:left w:val="none" w:sz="0" w:space="0" w:color="auto"/>
        <w:bottom w:val="none" w:sz="0" w:space="0" w:color="auto"/>
        <w:right w:val="none" w:sz="0" w:space="0" w:color="auto"/>
      </w:divBdr>
    </w:div>
    <w:div w:id="1254778997">
      <w:bodyDiv w:val="1"/>
      <w:marLeft w:val="0"/>
      <w:marRight w:val="0"/>
      <w:marTop w:val="0"/>
      <w:marBottom w:val="0"/>
      <w:divBdr>
        <w:top w:val="none" w:sz="0" w:space="0" w:color="auto"/>
        <w:left w:val="none" w:sz="0" w:space="0" w:color="auto"/>
        <w:bottom w:val="none" w:sz="0" w:space="0" w:color="auto"/>
        <w:right w:val="none" w:sz="0" w:space="0" w:color="auto"/>
      </w:divBdr>
    </w:div>
    <w:div w:id="1255044089">
      <w:bodyDiv w:val="1"/>
      <w:marLeft w:val="0"/>
      <w:marRight w:val="0"/>
      <w:marTop w:val="0"/>
      <w:marBottom w:val="0"/>
      <w:divBdr>
        <w:top w:val="none" w:sz="0" w:space="0" w:color="auto"/>
        <w:left w:val="none" w:sz="0" w:space="0" w:color="auto"/>
        <w:bottom w:val="none" w:sz="0" w:space="0" w:color="auto"/>
        <w:right w:val="none" w:sz="0" w:space="0" w:color="auto"/>
      </w:divBdr>
    </w:div>
    <w:div w:id="1266422445">
      <w:bodyDiv w:val="1"/>
      <w:marLeft w:val="0"/>
      <w:marRight w:val="0"/>
      <w:marTop w:val="0"/>
      <w:marBottom w:val="0"/>
      <w:divBdr>
        <w:top w:val="none" w:sz="0" w:space="0" w:color="auto"/>
        <w:left w:val="none" w:sz="0" w:space="0" w:color="auto"/>
        <w:bottom w:val="none" w:sz="0" w:space="0" w:color="auto"/>
        <w:right w:val="none" w:sz="0" w:space="0" w:color="auto"/>
      </w:divBdr>
    </w:div>
    <w:div w:id="1266841913">
      <w:bodyDiv w:val="1"/>
      <w:marLeft w:val="0"/>
      <w:marRight w:val="0"/>
      <w:marTop w:val="0"/>
      <w:marBottom w:val="0"/>
      <w:divBdr>
        <w:top w:val="none" w:sz="0" w:space="0" w:color="auto"/>
        <w:left w:val="none" w:sz="0" w:space="0" w:color="auto"/>
        <w:bottom w:val="none" w:sz="0" w:space="0" w:color="auto"/>
        <w:right w:val="none" w:sz="0" w:space="0" w:color="auto"/>
      </w:divBdr>
    </w:div>
    <w:div w:id="1272321507">
      <w:bodyDiv w:val="1"/>
      <w:marLeft w:val="0"/>
      <w:marRight w:val="0"/>
      <w:marTop w:val="0"/>
      <w:marBottom w:val="0"/>
      <w:divBdr>
        <w:top w:val="none" w:sz="0" w:space="0" w:color="auto"/>
        <w:left w:val="none" w:sz="0" w:space="0" w:color="auto"/>
        <w:bottom w:val="none" w:sz="0" w:space="0" w:color="auto"/>
        <w:right w:val="none" w:sz="0" w:space="0" w:color="auto"/>
      </w:divBdr>
    </w:div>
    <w:div w:id="1281566852">
      <w:bodyDiv w:val="1"/>
      <w:marLeft w:val="0"/>
      <w:marRight w:val="0"/>
      <w:marTop w:val="0"/>
      <w:marBottom w:val="0"/>
      <w:divBdr>
        <w:top w:val="none" w:sz="0" w:space="0" w:color="auto"/>
        <w:left w:val="none" w:sz="0" w:space="0" w:color="auto"/>
        <w:bottom w:val="none" w:sz="0" w:space="0" w:color="auto"/>
        <w:right w:val="none" w:sz="0" w:space="0" w:color="auto"/>
      </w:divBdr>
    </w:div>
    <w:div w:id="1292204677">
      <w:bodyDiv w:val="1"/>
      <w:marLeft w:val="0"/>
      <w:marRight w:val="0"/>
      <w:marTop w:val="0"/>
      <w:marBottom w:val="0"/>
      <w:divBdr>
        <w:top w:val="none" w:sz="0" w:space="0" w:color="auto"/>
        <w:left w:val="none" w:sz="0" w:space="0" w:color="auto"/>
        <w:bottom w:val="none" w:sz="0" w:space="0" w:color="auto"/>
        <w:right w:val="none" w:sz="0" w:space="0" w:color="auto"/>
      </w:divBdr>
    </w:div>
    <w:div w:id="1298216893">
      <w:bodyDiv w:val="1"/>
      <w:marLeft w:val="0"/>
      <w:marRight w:val="0"/>
      <w:marTop w:val="0"/>
      <w:marBottom w:val="0"/>
      <w:divBdr>
        <w:top w:val="none" w:sz="0" w:space="0" w:color="auto"/>
        <w:left w:val="none" w:sz="0" w:space="0" w:color="auto"/>
        <w:bottom w:val="none" w:sz="0" w:space="0" w:color="auto"/>
        <w:right w:val="none" w:sz="0" w:space="0" w:color="auto"/>
      </w:divBdr>
    </w:div>
    <w:div w:id="1320306645">
      <w:bodyDiv w:val="1"/>
      <w:marLeft w:val="0"/>
      <w:marRight w:val="0"/>
      <w:marTop w:val="0"/>
      <w:marBottom w:val="0"/>
      <w:divBdr>
        <w:top w:val="none" w:sz="0" w:space="0" w:color="auto"/>
        <w:left w:val="none" w:sz="0" w:space="0" w:color="auto"/>
        <w:bottom w:val="none" w:sz="0" w:space="0" w:color="auto"/>
        <w:right w:val="none" w:sz="0" w:space="0" w:color="auto"/>
      </w:divBdr>
    </w:div>
    <w:div w:id="1328552607">
      <w:bodyDiv w:val="1"/>
      <w:marLeft w:val="0"/>
      <w:marRight w:val="0"/>
      <w:marTop w:val="0"/>
      <w:marBottom w:val="0"/>
      <w:divBdr>
        <w:top w:val="none" w:sz="0" w:space="0" w:color="auto"/>
        <w:left w:val="none" w:sz="0" w:space="0" w:color="auto"/>
        <w:bottom w:val="none" w:sz="0" w:space="0" w:color="auto"/>
        <w:right w:val="none" w:sz="0" w:space="0" w:color="auto"/>
      </w:divBdr>
    </w:div>
    <w:div w:id="1338119874">
      <w:bodyDiv w:val="1"/>
      <w:marLeft w:val="0"/>
      <w:marRight w:val="0"/>
      <w:marTop w:val="0"/>
      <w:marBottom w:val="0"/>
      <w:divBdr>
        <w:top w:val="none" w:sz="0" w:space="0" w:color="auto"/>
        <w:left w:val="none" w:sz="0" w:space="0" w:color="auto"/>
        <w:bottom w:val="none" w:sz="0" w:space="0" w:color="auto"/>
        <w:right w:val="none" w:sz="0" w:space="0" w:color="auto"/>
      </w:divBdr>
    </w:div>
    <w:div w:id="1338577362">
      <w:bodyDiv w:val="1"/>
      <w:marLeft w:val="0"/>
      <w:marRight w:val="0"/>
      <w:marTop w:val="0"/>
      <w:marBottom w:val="0"/>
      <w:divBdr>
        <w:top w:val="none" w:sz="0" w:space="0" w:color="auto"/>
        <w:left w:val="none" w:sz="0" w:space="0" w:color="auto"/>
        <w:bottom w:val="none" w:sz="0" w:space="0" w:color="auto"/>
        <w:right w:val="none" w:sz="0" w:space="0" w:color="auto"/>
      </w:divBdr>
    </w:div>
    <w:div w:id="1356271460">
      <w:bodyDiv w:val="1"/>
      <w:marLeft w:val="0"/>
      <w:marRight w:val="0"/>
      <w:marTop w:val="0"/>
      <w:marBottom w:val="0"/>
      <w:divBdr>
        <w:top w:val="none" w:sz="0" w:space="0" w:color="auto"/>
        <w:left w:val="none" w:sz="0" w:space="0" w:color="auto"/>
        <w:bottom w:val="none" w:sz="0" w:space="0" w:color="auto"/>
        <w:right w:val="none" w:sz="0" w:space="0" w:color="auto"/>
      </w:divBdr>
    </w:div>
    <w:div w:id="1371145233">
      <w:bodyDiv w:val="1"/>
      <w:marLeft w:val="0"/>
      <w:marRight w:val="0"/>
      <w:marTop w:val="0"/>
      <w:marBottom w:val="0"/>
      <w:divBdr>
        <w:top w:val="none" w:sz="0" w:space="0" w:color="auto"/>
        <w:left w:val="none" w:sz="0" w:space="0" w:color="auto"/>
        <w:bottom w:val="none" w:sz="0" w:space="0" w:color="auto"/>
        <w:right w:val="none" w:sz="0" w:space="0" w:color="auto"/>
      </w:divBdr>
    </w:div>
    <w:div w:id="1375038289">
      <w:bodyDiv w:val="1"/>
      <w:marLeft w:val="0"/>
      <w:marRight w:val="0"/>
      <w:marTop w:val="0"/>
      <w:marBottom w:val="0"/>
      <w:divBdr>
        <w:top w:val="none" w:sz="0" w:space="0" w:color="auto"/>
        <w:left w:val="none" w:sz="0" w:space="0" w:color="auto"/>
        <w:bottom w:val="none" w:sz="0" w:space="0" w:color="auto"/>
        <w:right w:val="none" w:sz="0" w:space="0" w:color="auto"/>
      </w:divBdr>
    </w:div>
    <w:div w:id="1378161082">
      <w:bodyDiv w:val="1"/>
      <w:marLeft w:val="0"/>
      <w:marRight w:val="0"/>
      <w:marTop w:val="0"/>
      <w:marBottom w:val="0"/>
      <w:divBdr>
        <w:top w:val="none" w:sz="0" w:space="0" w:color="auto"/>
        <w:left w:val="none" w:sz="0" w:space="0" w:color="auto"/>
        <w:bottom w:val="none" w:sz="0" w:space="0" w:color="auto"/>
        <w:right w:val="none" w:sz="0" w:space="0" w:color="auto"/>
      </w:divBdr>
    </w:div>
    <w:div w:id="1381637400">
      <w:bodyDiv w:val="1"/>
      <w:marLeft w:val="0"/>
      <w:marRight w:val="0"/>
      <w:marTop w:val="0"/>
      <w:marBottom w:val="0"/>
      <w:divBdr>
        <w:top w:val="none" w:sz="0" w:space="0" w:color="auto"/>
        <w:left w:val="none" w:sz="0" w:space="0" w:color="auto"/>
        <w:bottom w:val="none" w:sz="0" w:space="0" w:color="auto"/>
        <w:right w:val="none" w:sz="0" w:space="0" w:color="auto"/>
      </w:divBdr>
    </w:div>
    <w:div w:id="1399092427">
      <w:bodyDiv w:val="1"/>
      <w:marLeft w:val="0"/>
      <w:marRight w:val="0"/>
      <w:marTop w:val="0"/>
      <w:marBottom w:val="0"/>
      <w:divBdr>
        <w:top w:val="none" w:sz="0" w:space="0" w:color="auto"/>
        <w:left w:val="none" w:sz="0" w:space="0" w:color="auto"/>
        <w:bottom w:val="none" w:sz="0" w:space="0" w:color="auto"/>
        <w:right w:val="none" w:sz="0" w:space="0" w:color="auto"/>
      </w:divBdr>
    </w:div>
    <w:div w:id="1422800856">
      <w:bodyDiv w:val="1"/>
      <w:marLeft w:val="0"/>
      <w:marRight w:val="0"/>
      <w:marTop w:val="0"/>
      <w:marBottom w:val="0"/>
      <w:divBdr>
        <w:top w:val="none" w:sz="0" w:space="0" w:color="auto"/>
        <w:left w:val="none" w:sz="0" w:space="0" w:color="auto"/>
        <w:bottom w:val="none" w:sz="0" w:space="0" w:color="auto"/>
        <w:right w:val="none" w:sz="0" w:space="0" w:color="auto"/>
      </w:divBdr>
    </w:div>
    <w:div w:id="1423792344">
      <w:bodyDiv w:val="1"/>
      <w:marLeft w:val="0"/>
      <w:marRight w:val="0"/>
      <w:marTop w:val="0"/>
      <w:marBottom w:val="0"/>
      <w:divBdr>
        <w:top w:val="none" w:sz="0" w:space="0" w:color="auto"/>
        <w:left w:val="none" w:sz="0" w:space="0" w:color="auto"/>
        <w:bottom w:val="none" w:sz="0" w:space="0" w:color="auto"/>
        <w:right w:val="none" w:sz="0" w:space="0" w:color="auto"/>
      </w:divBdr>
    </w:div>
    <w:div w:id="1435052611">
      <w:bodyDiv w:val="1"/>
      <w:marLeft w:val="0"/>
      <w:marRight w:val="0"/>
      <w:marTop w:val="0"/>
      <w:marBottom w:val="0"/>
      <w:divBdr>
        <w:top w:val="none" w:sz="0" w:space="0" w:color="auto"/>
        <w:left w:val="none" w:sz="0" w:space="0" w:color="auto"/>
        <w:bottom w:val="none" w:sz="0" w:space="0" w:color="auto"/>
        <w:right w:val="none" w:sz="0" w:space="0" w:color="auto"/>
      </w:divBdr>
    </w:div>
    <w:div w:id="1441874361">
      <w:bodyDiv w:val="1"/>
      <w:marLeft w:val="0"/>
      <w:marRight w:val="0"/>
      <w:marTop w:val="0"/>
      <w:marBottom w:val="0"/>
      <w:divBdr>
        <w:top w:val="none" w:sz="0" w:space="0" w:color="auto"/>
        <w:left w:val="none" w:sz="0" w:space="0" w:color="auto"/>
        <w:bottom w:val="none" w:sz="0" w:space="0" w:color="auto"/>
        <w:right w:val="none" w:sz="0" w:space="0" w:color="auto"/>
      </w:divBdr>
    </w:div>
    <w:div w:id="1452939177">
      <w:bodyDiv w:val="1"/>
      <w:marLeft w:val="0"/>
      <w:marRight w:val="0"/>
      <w:marTop w:val="0"/>
      <w:marBottom w:val="0"/>
      <w:divBdr>
        <w:top w:val="none" w:sz="0" w:space="0" w:color="auto"/>
        <w:left w:val="none" w:sz="0" w:space="0" w:color="auto"/>
        <w:bottom w:val="none" w:sz="0" w:space="0" w:color="auto"/>
        <w:right w:val="none" w:sz="0" w:space="0" w:color="auto"/>
      </w:divBdr>
    </w:div>
    <w:div w:id="1454058443">
      <w:bodyDiv w:val="1"/>
      <w:marLeft w:val="0"/>
      <w:marRight w:val="0"/>
      <w:marTop w:val="0"/>
      <w:marBottom w:val="0"/>
      <w:divBdr>
        <w:top w:val="none" w:sz="0" w:space="0" w:color="auto"/>
        <w:left w:val="none" w:sz="0" w:space="0" w:color="auto"/>
        <w:bottom w:val="none" w:sz="0" w:space="0" w:color="auto"/>
        <w:right w:val="none" w:sz="0" w:space="0" w:color="auto"/>
      </w:divBdr>
    </w:div>
    <w:div w:id="1457867939">
      <w:bodyDiv w:val="1"/>
      <w:marLeft w:val="0"/>
      <w:marRight w:val="0"/>
      <w:marTop w:val="0"/>
      <w:marBottom w:val="0"/>
      <w:divBdr>
        <w:top w:val="none" w:sz="0" w:space="0" w:color="auto"/>
        <w:left w:val="none" w:sz="0" w:space="0" w:color="auto"/>
        <w:bottom w:val="none" w:sz="0" w:space="0" w:color="auto"/>
        <w:right w:val="none" w:sz="0" w:space="0" w:color="auto"/>
      </w:divBdr>
    </w:div>
    <w:div w:id="1459377185">
      <w:bodyDiv w:val="1"/>
      <w:marLeft w:val="0"/>
      <w:marRight w:val="0"/>
      <w:marTop w:val="0"/>
      <w:marBottom w:val="0"/>
      <w:divBdr>
        <w:top w:val="none" w:sz="0" w:space="0" w:color="auto"/>
        <w:left w:val="none" w:sz="0" w:space="0" w:color="auto"/>
        <w:bottom w:val="none" w:sz="0" w:space="0" w:color="auto"/>
        <w:right w:val="none" w:sz="0" w:space="0" w:color="auto"/>
      </w:divBdr>
    </w:div>
    <w:div w:id="1462305167">
      <w:bodyDiv w:val="1"/>
      <w:marLeft w:val="0"/>
      <w:marRight w:val="0"/>
      <w:marTop w:val="0"/>
      <w:marBottom w:val="0"/>
      <w:divBdr>
        <w:top w:val="none" w:sz="0" w:space="0" w:color="auto"/>
        <w:left w:val="none" w:sz="0" w:space="0" w:color="auto"/>
        <w:bottom w:val="none" w:sz="0" w:space="0" w:color="auto"/>
        <w:right w:val="none" w:sz="0" w:space="0" w:color="auto"/>
      </w:divBdr>
    </w:div>
    <w:div w:id="1470054426">
      <w:bodyDiv w:val="1"/>
      <w:marLeft w:val="0"/>
      <w:marRight w:val="0"/>
      <w:marTop w:val="0"/>
      <w:marBottom w:val="0"/>
      <w:divBdr>
        <w:top w:val="none" w:sz="0" w:space="0" w:color="auto"/>
        <w:left w:val="none" w:sz="0" w:space="0" w:color="auto"/>
        <w:bottom w:val="none" w:sz="0" w:space="0" w:color="auto"/>
        <w:right w:val="none" w:sz="0" w:space="0" w:color="auto"/>
      </w:divBdr>
    </w:div>
    <w:div w:id="1473018524">
      <w:bodyDiv w:val="1"/>
      <w:marLeft w:val="0"/>
      <w:marRight w:val="0"/>
      <w:marTop w:val="0"/>
      <w:marBottom w:val="0"/>
      <w:divBdr>
        <w:top w:val="none" w:sz="0" w:space="0" w:color="auto"/>
        <w:left w:val="none" w:sz="0" w:space="0" w:color="auto"/>
        <w:bottom w:val="none" w:sz="0" w:space="0" w:color="auto"/>
        <w:right w:val="none" w:sz="0" w:space="0" w:color="auto"/>
      </w:divBdr>
    </w:div>
    <w:div w:id="1491676790">
      <w:bodyDiv w:val="1"/>
      <w:marLeft w:val="0"/>
      <w:marRight w:val="0"/>
      <w:marTop w:val="0"/>
      <w:marBottom w:val="0"/>
      <w:divBdr>
        <w:top w:val="none" w:sz="0" w:space="0" w:color="auto"/>
        <w:left w:val="none" w:sz="0" w:space="0" w:color="auto"/>
        <w:bottom w:val="none" w:sz="0" w:space="0" w:color="auto"/>
        <w:right w:val="none" w:sz="0" w:space="0" w:color="auto"/>
      </w:divBdr>
    </w:div>
    <w:div w:id="1495797211">
      <w:bodyDiv w:val="1"/>
      <w:marLeft w:val="0"/>
      <w:marRight w:val="0"/>
      <w:marTop w:val="0"/>
      <w:marBottom w:val="0"/>
      <w:divBdr>
        <w:top w:val="none" w:sz="0" w:space="0" w:color="auto"/>
        <w:left w:val="none" w:sz="0" w:space="0" w:color="auto"/>
        <w:bottom w:val="none" w:sz="0" w:space="0" w:color="auto"/>
        <w:right w:val="none" w:sz="0" w:space="0" w:color="auto"/>
      </w:divBdr>
    </w:div>
    <w:div w:id="1498034963">
      <w:bodyDiv w:val="1"/>
      <w:marLeft w:val="0"/>
      <w:marRight w:val="0"/>
      <w:marTop w:val="0"/>
      <w:marBottom w:val="0"/>
      <w:divBdr>
        <w:top w:val="none" w:sz="0" w:space="0" w:color="auto"/>
        <w:left w:val="none" w:sz="0" w:space="0" w:color="auto"/>
        <w:bottom w:val="none" w:sz="0" w:space="0" w:color="auto"/>
        <w:right w:val="none" w:sz="0" w:space="0" w:color="auto"/>
      </w:divBdr>
    </w:div>
    <w:div w:id="1514105409">
      <w:bodyDiv w:val="1"/>
      <w:marLeft w:val="0"/>
      <w:marRight w:val="0"/>
      <w:marTop w:val="0"/>
      <w:marBottom w:val="0"/>
      <w:divBdr>
        <w:top w:val="none" w:sz="0" w:space="0" w:color="auto"/>
        <w:left w:val="none" w:sz="0" w:space="0" w:color="auto"/>
        <w:bottom w:val="none" w:sz="0" w:space="0" w:color="auto"/>
        <w:right w:val="none" w:sz="0" w:space="0" w:color="auto"/>
      </w:divBdr>
    </w:div>
    <w:div w:id="1519150427">
      <w:bodyDiv w:val="1"/>
      <w:marLeft w:val="0"/>
      <w:marRight w:val="0"/>
      <w:marTop w:val="0"/>
      <w:marBottom w:val="0"/>
      <w:divBdr>
        <w:top w:val="none" w:sz="0" w:space="0" w:color="auto"/>
        <w:left w:val="none" w:sz="0" w:space="0" w:color="auto"/>
        <w:bottom w:val="none" w:sz="0" w:space="0" w:color="auto"/>
        <w:right w:val="none" w:sz="0" w:space="0" w:color="auto"/>
      </w:divBdr>
    </w:div>
    <w:div w:id="1522236139">
      <w:bodyDiv w:val="1"/>
      <w:marLeft w:val="0"/>
      <w:marRight w:val="0"/>
      <w:marTop w:val="0"/>
      <w:marBottom w:val="0"/>
      <w:divBdr>
        <w:top w:val="none" w:sz="0" w:space="0" w:color="auto"/>
        <w:left w:val="none" w:sz="0" w:space="0" w:color="auto"/>
        <w:bottom w:val="none" w:sz="0" w:space="0" w:color="auto"/>
        <w:right w:val="none" w:sz="0" w:space="0" w:color="auto"/>
      </w:divBdr>
    </w:div>
    <w:div w:id="1525441861">
      <w:bodyDiv w:val="1"/>
      <w:marLeft w:val="0"/>
      <w:marRight w:val="0"/>
      <w:marTop w:val="0"/>
      <w:marBottom w:val="0"/>
      <w:divBdr>
        <w:top w:val="none" w:sz="0" w:space="0" w:color="auto"/>
        <w:left w:val="none" w:sz="0" w:space="0" w:color="auto"/>
        <w:bottom w:val="none" w:sz="0" w:space="0" w:color="auto"/>
        <w:right w:val="none" w:sz="0" w:space="0" w:color="auto"/>
      </w:divBdr>
    </w:div>
    <w:div w:id="1539582126">
      <w:bodyDiv w:val="1"/>
      <w:marLeft w:val="0"/>
      <w:marRight w:val="0"/>
      <w:marTop w:val="0"/>
      <w:marBottom w:val="0"/>
      <w:divBdr>
        <w:top w:val="none" w:sz="0" w:space="0" w:color="auto"/>
        <w:left w:val="none" w:sz="0" w:space="0" w:color="auto"/>
        <w:bottom w:val="none" w:sz="0" w:space="0" w:color="auto"/>
        <w:right w:val="none" w:sz="0" w:space="0" w:color="auto"/>
      </w:divBdr>
    </w:div>
    <w:div w:id="1542983616">
      <w:bodyDiv w:val="1"/>
      <w:marLeft w:val="0"/>
      <w:marRight w:val="0"/>
      <w:marTop w:val="0"/>
      <w:marBottom w:val="0"/>
      <w:divBdr>
        <w:top w:val="none" w:sz="0" w:space="0" w:color="auto"/>
        <w:left w:val="none" w:sz="0" w:space="0" w:color="auto"/>
        <w:bottom w:val="none" w:sz="0" w:space="0" w:color="auto"/>
        <w:right w:val="none" w:sz="0" w:space="0" w:color="auto"/>
      </w:divBdr>
    </w:div>
    <w:div w:id="1584989089">
      <w:bodyDiv w:val="1"/>
      <w:marLeft w:val="0"/>
      <w:marRight w:val="0"/>
      <w:marTop w:val="0"/>
      <w:marBottom w:val="0"/>
      <w:divBdr>
        <w:top w:val="none" w:sz="0" w:space="0" w:color="auto"/>
        <w:left w:val="none" w:sz="0" w:space="0" w:color="auto"/>
        <w:bottom w:val="none" w:sz="0" w:space="0" w:color="auto"/>
        <w:right w:val="none" w:sz="0" w:space="0" w:color="auto"/>
      </w:divBdr>
    </w:div>
    <w:div w:id="1595821355">
      <w:bodyDiv w:val="1"/>
      <w:marLeft w:val="0"/>
      <w:marRight w:val="0"/>
      <w:marTop w:val="0"/>
      <w:marBottom w:val="0"/>
      <w:divBdr>
        <w:top w:val="none" w:sz="0" w:space="0" w:color="auto"/>
        <w:left w:val="none" w:sz="0" w:space="0" w:color="auto"/>
        <w:bottom w:val="none" w:sz="0" w:space="0" w:color="auto"/>
        <w:right w:val="none" w:sz="0" w:space="0" w:color="auto"/>
      </w:divBdr>
    </w:div>
    <w:div w:id="1604262165">
      <w:bodyDiv w:val="1"/>
      <w:marLeft w:val="0"/>
      <w:marRight w:val="0"/>
      <w:marTop w:val="0"/>
      <w:marBottom w:val="0"/>
      <w:divBdr>
        <w:top w:val="none" w:sz="0" w:space="0" w:color="auto"/>
        <w:left w:val="none" w:sz="0" w:space="0" w:color="auto"/>
        <w:bottom w:val="none" w:sz="0" w:space="0" w:color="auto"/>
        <w:right w:val="none" w:sz="0" w:space="0" w:color="auto"/>
      </w:divBdr>
    </w:div>
    <w:div w:id="1604723728">
      <w:bodyDiv w:val="1"/>
      <w:marLeft w:val="0"/>
      <w:marRight w:val="0"/>
      <w:marTop w:val="0"/>
      <w:marBottom w:val="0"/>
      <w:divBdr>
        <w:top w:val="none" w:sz="0" w:space="0" w:color="auto"/>
        <w:left w:val="none" w:sz="0" w:space="0" w:color="auto"/>
        <w:bottom w:val="none" w:sz="0" w:space="0" w:color="auto"/>
        <w:right w:val="none" w:sz="0" w:space="0" w:color="auto"/>
      </w:divBdr>
    </w:div>
    <w:div w:id="1619221761">
      <w:bodyDiv w:val="1"/>
      <w:marLeft w:val="0"/>
      <w:marRight w:val="0"/>
      <w:marTop w:val="0"/>
      <w:marBottom w:val="0"/>
      <w:divBdr>
        <w:top w:val="none" w:sz="0" w:space="0" w:color="auto"/>
        <w:left w:val="none" w:sz="0" w:space="0" w:color="auto"/>
        <w:bottom w:val="none" w:sz="0" w:space="0" w:color="auto"/>
        <w:right w:val="none" w:sz="0" w:space="0" w:color="auto"/>
      </w:divBdr>
    </w:div>
    <w:div w:id="1619296216">
      <w:bodyDiv w:val="1"/>
      <w:marLeft w:val="0"/>
      <w:marRight w:val="0"/>
      <w:marTop w:val="0"/>
      <w:marBottom w:val="0"/>
      <w:divBdr>
        <w:top w:val="none" w:sz="0" w:space="0" w:color="auto"/>
        <w:left w:val="none" w:sz="0" w:space="0" w:color="auto"/>
        <w:bottom w:val="none" w:sz="0" w:space="0" w:color="auto"/>
        <w:right w:val="none" w:sz="0" w:space="0" w:color="auto"/>
      </w:divBdr>
    </w:div>
    <w:div w:id="1619334715">
      <w:bodyDiv w:val="1"/>
      <w:marLeft w:val="0"/>
      <w:marRight w:val="0"/>
      <w:marTop w:val="0"/>
      <w:marBottom w:val="0"/>
      <w:divBdr>
        <w:top w:val="none" w:sz="0" w:space="0" w:color="auto"/>
        <w:left w:val="none" w:sz="0" w:space="0" w:color="auto"/>
        <w:bottom w:val="none" w:sz="0" w:space="0" w:color="auto"/>
        <w:right w:val="none" w:sz="0" w:space="0" w:color="auto"/>
      </w:divBdr>
    </w:div>
    <w:div w:id="1625621459">
      <w:bodyDiv w:val="1"/>
      <w:marLeft w:val="0"/>
      <w:marRight w:val="0"/>
      <w:marTop w:val="0"/>
      <w:marBottom w:val="0"/>
      <w:divBdr>
        <w:top w:val="none" w:sz="0" w:space="0" w:color="auto"/>
        <w:left w:val="none" w:sz="0" w:space="0" w:color="auto"/>
        <w:bottom w:val="none" w:sz="0" w:space="0" w:color="auto"/>
        <w:right w:val="none" w:sz="0" w:space="0" w:color="auto"/>
      </w:divBdr>
    </w:div>
    <w:div w:id="1626153480">
      <w:bodyDiv w:val="1"/>
      <w:marLeft w:val="0"/>
      <w:marRight w:val="0"/>
      <w:marTop w:val="0"/>
      <w:marBottom w:val="0"/>
      <w:divBdr>
        <w:top w:val="none" w:sz="0" w:space="0" w:color="auto"/>
        <w:left w:val="none" w:sz="0" w:space="0" w:color="auto"/>
        <w:bottom w:val="none" w:sz="0" w:space="0" w:color="auto"/>
        <w:right w:val="none" w:sz="0" w:space="0" w:color="auto"/>
      </w:divBdr>
    </w:div>
    <w:div w:id="1638875194">
      <w:bodyDiv w:val="1"/>
      <w:marLeft w:val="0"/>
      <w:marRight w:val="0"/>
      <w:marTop w:val="0"/>
      <w:marBottom w:val="0"/>
      <w:divBdr>
        <w:top w:val="none" w:sz="0" w:space="0" w:color="auto"/>
        <w:left w:val="none" w:sz="0" w:space="0" w:color="auto"/>
        <w:bottom w:val="none" w:sz="0" w:space="0" w:color="auto"/>
        <w:right w:val="none" w:sz="0" w:space="0" w:color="auto"/>
      </w:divBdr>
    </w:div>
    <w:div w:id="1647660626">
      <w:bodyDiv w:val="1"/>
      <w:marLeft w:val="0"/>
      <w:marRight w:val="0"/>
      <w:marTop w:val="0"/>
      <w:marBottom w:val="0"/>
      <w:divBdr>
        <w:top w:val="none" w:sz="0" w:space="0" w:color="auto"/>
        <w:left w:val="none" w:sz="0" w:space="0" w:color="auto"/>
        <w:bottom w:val="none" w:sz="0" w:space="0" w:color="auto"/>
        <w:right w:val="none" w:sz="0" w:space="0" w:color="auto"/>
      </w:divBdr>
    </w:div>
    <w:div w:id="1648820427">
      <w:bodyDiv w:val="1"/>
      <w:marLeft w:val="0"/>
      <w:marRight w:val="0"/>
      <w:marTop w:val="0"/>
      <w:marBottom w:val="0"/>
      <w:divBdr>
        <w:top w:val="none" w:sz="0" w:space="0" w:color="auto"/>
        <w:left w:val="none" w:sz="0" w:space="0" w:color="auto"/>
        <w:bottom w:val="none" w:sz="0" w:space="0" w:color="auto"/>
        <w:right w:val="none" w:sz="0" w:space="0" w:color="auto"/>
      </w:divBdr>
    </w:div>
    <w:div w:id="1650553109">
      <w:bodyDiv w:val="1"/>
      <w:marLeft w:val="0"/>
      <w:marRight w:val="0"/>
      <w:marTop w:val="0"/>
      <w:marBottom w:val="0"/>
      <w:divBdr>
        <w:top w:val="none" w:sz="0" w:space="0" w:color="auto"/>
        <w:left w:val="none" w:sz="0" w:space="0" w:color="auto"/>
        <w:bottom w:val="none" w:sz="0" w:space="0" w:color="auto"/>
        <w:right w:val="none" w:sz="0" w:space="0" w:color="auto"/>
      </w:divBdr>
    </w:div>
    <w:div w:id="1654262670">
      <w:bodyDiv w:val="1"/>
      <w:marLeft w:val="0"/>
      <w:marRight w:val="0"/>
      <w:marTop w:val="0"/>
      <w:marBottom w:val="0"/>
      <w:divBdr>
        <w:top w:val="none" w:sz="0" w:space="0" w:color="auto"/>
        <w:left w:val="none" w:sz="0" w:space="0" w:color="auto"/>
        <w:bottom w:val="none" w:sz="0" w:space="0" w:color="auto"/>
        <w:right w:val="none" w:sz="0" w:space="0" w:color="auto"/>
      </w:divBdr>
    </w:div>
    <w:div w:id="1672491995">
      <w:bodyDiv w:val="1"/>
      <w:marLeft w:val="0"/>
      <w:marRight w:val="0"/>
      <w:marTop w:val="0"/>
      <w:marBottom w:val="0"/>
      <w:divBdr>
        <w:top w:val="none" w:sz="0" w:space="0" w:color="auto"/>
        <w:left w:val="none" w:sz="0" w:space="0" w:color="auto"/>
        <w:bottom w:val="none" w:sz="0" w:space="0" w:color="auto"/>
        <w:right w:val="none" w:sz="0" w:space="0" w:color="auto"/>
      </w:divBdr>
    </w:div>
    <w:div w:id="1677461959">
      <w:bodyDiv w:val="1"/>
      <w:marLeft w:val="0"/>
      <w:marRight w:val="0"/>
      <w:marTop w:val="0"/>
      <w:marBottom w:val="0"/>
      <w:divBdr>
        <w:top w:val="none" w:sz="0" w:space="0" w:color="auto"/>
        <w:left w:val="none" w:sz="0" w:space="0" w:color="auto"/>
        <w:bottom w:val="none" w:sz="0" w:space="0" w:color="auto"/>
        <w:right w:val="none" w:sz="0" w:space="0" w:color="auto"/>
      </w:divBdr>
    </w:div>
    <w:div w:id="1681195485">
      <w:bodyDiv w:val="1"/>
      <w:marLeft w:val="0"/>
      <w:marRight w:val="0"/>
      <w:marTop w:val="0"/>
      <w:marBottom w:val="0"/>
      <w:divBdr>
        <w:top w:val="none" w:sz="0" w:space="0" w:color="auto"/>
        <w:left w:val="none" w:sz="0" w:space="0" w:color="auto"/>
        <w:bottom w:val="none" w:sz="0" w:space="0" w:color="auto"/>
        <w:right w:val="none" w:sz="0" w:space="0" w:color="auto"/>
      </w:divBdr>
    </w:div>
    <w:div w:id="1686445187">
      <w:bodyDiv w:val="1"/>
      <w:marLeft w:val="0"/>
      <w:marRight w:val="0"/>
      <w:marTop w:val="0"/>
      <w:marBottom w:val="0"/>
      <w:divBdr>
        <w:top w:val="none" w:sz="0" w:space="0" w:color="auto"/>
        <w:left w:val="none" w:sz="0" w:space="0" w:color="auto"/>
        <w:bottom w:val="none" w:sz="0" w:space="0" w:color="auto"/>
        <w:right w:val="none" w:sz="0" w:space="0" w:color="auto"/>
      </w:divBdr>
    </w:div>
    <w:div w:id="1686521474">
      <w:bodyDiv w:val="1"/>
      <w:marLeft w:val="0"/>
      <w:marRight w:val="0"/>
      <w:marTop w:val="0"/>
      <w:marBottom w:val="0"/>
      <w:divBdr>
        <w:top w:val="none" w:sz="0" w:space="0" w:color="auto"/>
        <w:left w:val="none" w:sz="0" w:space="0" w:color="auto"/>
        <w:bottom w:val="none" w:sz="0" w:space="0" w:color="auto"/>
        <w:right w:val="none" w:sz="0" w:space="0" w:color="auto"/>
      </w:divBdr>
    </w:div>
    <w:div w:id="1693721619">
      <w:bodyDiv w:val="1"/>
      <w:marLeft w:val="0"/>
      <w:marRight w:val="0"/>
      <w:marTop w:val="0"/>
      <w:marBottom w:val="0"/>
      <w:divBdr>
        <w:top w:val="none" w:sz="0" w:space="0" w:color="auto"/>
        <w:left w:val="none" w:sz="0" w:space="0" w:color="auto"/>
        <w:bottom w:val="none" w:sz="0" w:space="0" w:color="auto"/>
        <w:right w:val="none" w:sz="0" w:space="0" w:color="auto"/>
      </w:divBdr>
    </w:div>
    <w:div w:id="1695840022">
      <w:bodyDiv w:val="1"/>
      <w:marLeft w:val="0"/>
      <w:marRight w:val="0"/>
      <w:marTop w:val="0"/>
      <w:marBottom w:val="0"/>
      <w:divBdr>
        <w:top w:val="none" w:sz="0" w:space="0" w:color="auto"/>
        <w:left w:val="none" w:sz="0" w:space="0" w:color="auto"/>
        <w:bottom w:val="none" w:sz="0" w:space="0" w:color="auto"/>
        <w:right w:val="none" w:sz="0" w:space="0" w:color="auto"/>
      </w:divBdr>
    </w:div>
    <w:div w:id="1718970648">
      <w:bodyDiv w:val="1"/>
      <w:marLeft w:val="0"/>
      <w:marRight w:val="0"/>
      <w:marTop w:val="0"/>
      <w:marBottom w:val="0"/>
      <w:divBdr>
        <w:top w:val="none" w:sz="0" w:space="0" w:color="auto"/>
        <w:left w:val="none" w:sz="0" w:space="0" w:color="auto"/>
        <w:bottom w:val="none" w:sz="0" w:space="0" w:color="auto"/>
        <w:right w:val="none" w:sz="0" w:space="0" w:color="auto"/>
      </w:divBdr>
    </w:div>
    <w:div w:id="1723796052">
      <w:bodyDiv w:val="1"/>
      <w:marLeft w:val="0"/>
      <w:marRight w:val="0"/>
      <w:marTop w:val="0"/>
      <w:marBottom w:val="0"/>
      <w:divBdr>
        <w:top w:val="none" w:sz="0" w:space="0" w:color="auto"/>
        <w:left w:val="none" w:sz="0" w:space="0" w:color="auto"/>
        <w:bottom w:val="none" w:sz="0" w:space="0" w:color="auto"/>
        <w:right w:val="none" w:sz="0" w:space="0" w:color="auto"/>
      </w:divBdr>
    </w:div>
    <w:div w:id="1726296301">
      <w:bodyDiv w:val="1"/>
      <w:marLeft w:val="0"/>
      <w:marRight w:val="0"/>
      <w:marTop w:val="0"/>
      <w:marBottom w:val="0"/>
      <w:divBdr>
        <w:top w:val="none" w:sz="0" w:space="0" w:color="auto"/>
        <w:left w:val="none" w:sz="0" w:space="0" w:color="auto"/>
        <w:bottom w:val="none" w:sz="0" w:space="0" w:color="auto"/>
        <w:right w:val="none" w:sz="0" w:space="0" w:color="auto"/>
      </w:divBdr>
    </w:div>
    <w:div w:id="1739209270">
      <w:bodyDiv w:val="1"/>
      <w:marLeft w:val="0"/>
      <w:marRight w:val="0"/>
      <w:marTop w:val="0"/>
      <w:marBottom w:val="0"/>
      <w:divBdr>
        <w:top w:val="none" w:sz="0" w:space="0" w:color="auto"/>
        <w:left w:val="none" w:sz="0" w:space="0" w:color="auto"/>
        <w:bottom w:val="none" w:sz="0" w:space="0" w:color="auto"/>
        <w:right w:val="none" w:sz="0" w:space="0" w:color="auto"/>
      </w:divBdr>
    </w:div>
    <w:div w:id="1758135225">
      <w:bodyDiv w:val="1"/>
      <w:marLeft w:val="0"/>
      <w:marRight w:val="0"/>
      <w:marTop w:val="0"/>
      <w:marBottom w:val="0"/>
      <w:divBdr>
        <w:top w:val="none" w:sz="0" w:space="0" w:color="auto"/>
        <w:left w:val="none" w:sz="0" w:space="0" w:color="auto"/>
        <w:bottom w:val="none" w:sz="0" w:space="0" w:color="auto"/>
        <w:right w:val="none" w:sz="0" w:space="0" w:color="auto"/>
      </w:divBdr>
    </w:div>
    <w:div w:id="1763532191">
      <w:bodyDiv w:val="1"/>
      <w:marLeft w:val="0"/>
      <w:marRight w:val="0"/>
      <w:marTop w:val="0"/>
      <w:marBottom w:val="0"/>
      <w:divBdr>
        <w:top w:val="none" w:sz="0" w:space="0" w:color="auto"/>
        <w:left w:val="none" w:sz="0" w:space="0" w:color="auto"/>
        <w:bottom w:val="none" w:sz="0" w:space="0" w:color="auto"/>
        <w:right w:val="none" w:sz="0" w:space="0" w:color="auto"/>
      </w:divBdr>
    </w:div>
    <w:div w:id="1769231222">
      <w:bodyDiv w:val="1"/>
      <w:marLeft w:val="0"/>
      <w:marRight w:val="0"/>
      <w:marTop w:val="0"/>
      <w:marBottom w:val="0"/>
      <w:divBdr>
        <w:top w:val="none" w:sz="0" w:space="0" w:color="auto"/>
        <w:left w:val="none" w:sz="0" w:space="0" w:color="auto"/>
        <w:bottom w:val="none" w:sz="0" w:space="0" w:color="auto"/>
        <w:right w:val="none" w:sz="0" w:space="0" w:color="auto"/>
      </w:divBdr>
    </w:div>
    <w:div w:id="1772042951">
      <w:bodyDiv w:val="1"/>
      <w:marLeft w:val="0"/>
      <w:marRight w:val="0"/>
      <w:marTop w:val="0"/>
      <w:marBottom w:val="0"/>
      <w:divBdr>
        <w:top w:val="none" w:sz="0" w:space="0" w:color="auto"/>
        <w:left w:val="none" w:sz="0" w:space="0" w:color="auto"/>
        <w:bottom w:val="none" w:sz="0" w:space="0" w:color="auto"/>
        <w:right w:val="none" w:sz="0" w:space="0" w:color="auto"/>
      </w:divBdr>
    </w:div>
    <w:div w:id="1773864773">
      <w:bodyDiv w:val="1"/>
      <w:marLeft w:val="0"/>
      <w:marRight w:val="0"/>
      <w:marTop w:val="0"/>
      <w:marBottom w:val="0"/>
      <w:divBdr>
        <w:top w:val="none" w:sz="0" w:space="0" w:color="auto"/>
        <w:left w:val="none" w:sz="0" w:space="0" w:color="auto"/>
        <w:bottom w:val="none" w:sz="0" w:space="0" w:color="auto"/>
        <w:right w:val="none" w:sz="0" w:space="0" w:color="auto"/>
      </w:divBdr>
      <w:divsChild>
        <w:div w:id="449398535">
          <w:marLeft w:val="0"/>
          <w:marRight w:val="0"/>
          <w:marTop w:val="0"/>
          <w:marBottom w:val="0"/>
          <w:divBdr>
            <w:top w:val="none" w:sz="0" w:space="0" w:color="auto"/>
            <w:left w:val="none" w:sz="0" w:space="0" w:color="auto"/>
            <w:bottom w:val="none" w:sz="0" w:space="0" w:color="auto"/>
            <w:right w:val="none" w:sz="0" w:space="0" w:color="auto"/>
          </w:divBdr>
        </w:div>
        <w:div w:id="1644578546">
          <w:marLeft w:val="0"/>
          <w:marRight w:val="0"/>
          <w:marTop w:val="0"/>
          <w:marBottom w:val="0"/>
          <w:divBdr>
            <w:top w:val="none" w:sz="0" w:space="0" w:color="auto"/>
            <w:left w:val="none" w:sz="0" w:space="0" w:color="auto"/>
            <w:bottom w:val="none" w:sz="0" w:space="0" w:color="auto"/>
            <w:right w:val="none" w:sz="0" w:space="0" w:color="auto"/>
          </w:divBdr>
        </w:div>
        <w:div w:id="1495993067">
          <w:marLeft w:val="0"/>
          <w:marRight w:val="0"/>
          <w:marTop w:val="0"/>
          <w:marBottom w:val="0"/>
          <w:divBdr>
            <w:top w:val="none" w:sz="0" w:space="0" w:color="auto"/>
            <w:left w:val="none" w:sz="0" w:space="0" w:color="auto"/>
            <w:bottom w:val="none" w:sz="0" w:space="0" w:color="auto"/>
            <w:right w:val="none" w:sz="0" w:space="0" w:color="auto"/>
          </w:divBdr>
        </w:div>
        <w:div w:id="1630044064">
          <w:marLeft w:val="0"/>
          <w:marRight w:val="0"/>
          <w:marTop w:val="0"/>
          <w:marBottom w:val="0"/>
          <w:divBdr>
            <w:top w:val="none" w:sz="0" w:space="0" w:color="auto"/>
            <w:left w:val="none" w:sz="0" w:space="0" w:color="auto"/>
            <w:bottom w:val="none" w:sz="0" w:space="0" w:color="auto"/>
            <w:right w:val="none" w:sz="0" w:space="0" w:color="auto"/>
          </w:divBdr>
        </w:div>
        <w:div w:id="1505629929">
          <w:marLeft w:val="0"/>
          <w:marRight w:val="0"/>
          <w:marTop w:val="0"/>
          <w:marBottom w:val="0"/>
          <w:divBdr>
            <w:top w:val="none" w:sz="0" w:space="0" w:color="auto"/>
            <w:left w:val="none" w:sz="0" w:space="0" w:color="auto"/>
            <w:bottom w:val="none" w:sz="0" w:space="0" w:color="auto"/>
            <w:right w:val="none" w:sz="0" w:space="0" w:color="auto"/>
          </w:divBdr>
        </w:div>
      </w:divsChild>
    </w:div>
    <w:div w:id="1775006985">
      <w:bodyDiv w:val="1"/>
      <w:marLeft w:val="0"/>
      <w:marRight w:val="0"/>
      <w:marTop w:val="0"/>
      <w:marBottom w:val="0"/>
      <w:divBdr>
        <w:top w:val="none" w:sz="0" w:space="0" w:color="auto"/>
        <w:left w:val="none" w:sz="0" w:space="0" w:color="auto"/>
        <w:bottom w:val="none" w:sz="0" w:space="0" w:color="auto"/>
        <w:right w:val="none" w:sz="0" w:space="0" w:color="auto"/>
      </w:divBdr>
    </w:div>
    <w:div w:id="1791318687">
      <w:bodyDiv w:val="1"/>
      <w:marLeft w:val="0"/>
      <w:marRight w:val="0"/>
      <w:marTop w:val="0"/>
      <w:marBottom w:val="0"/>
      <w:divBdr>
        <w:top w:val="none" w:sz="0" w:space="0" w:color="auto"/>
        <w:left w:val="none" w:sz="0" w:space="0" w:color="auto"/>
        <w:bottom w:val="none" w:sz="0" w:space="0" w:color="auto"/>
        <w:right w:val="none" w:sz="0" w:space="0" w:color="auto"/>
      </w:divBdr>
    </w:div>
    <w:div w:id="1822037202">
      <w:bodyDiv w:val="1"/>
      <w:marLeft w:val="0"/>
      <w:marRight w:val="0"/>
      <w:marTop w:val="0"/>
      <w:marBottom w:val="0"/>
      <w:divBdr>
        <w:top w:val="none" w:sz="0" w:space="0" w:color="auto"/>
        <w:left w:val="none" w:sz="0" w:space="0" w:color="auto"/>
        <w:bottom w:val="none" w:sz="0" w:space="0" w:color="auto"/>
        <w:right w:val="none" w:sz="0" w:space="0" w:color="auto"/>
      </w:divBdr>
    </w:div>
    <w:div w:id="1826044408">
      <w:bodyDiv w:val="1"/>
      <w:marLeft w:val="0"/>
      <w:marRight w:val="0"/>
      <w:marTop w:val="0"/>
      <w:marBottom w:val="0"/>
      <w:divBdr>
        <w:top w:val="none" w:sz="0" w:space="0" w:color="auto"/>
        <w:left w:val="none" w:sz="0" w:space="0" w:color="auto"/>
        <w:bottom w:val="none" w:sz="0" w:space="0" w:color="auto"/>
        <w:right w:val="none" w:sz="0" w:space="0" w:color="auto"/>
      </w:divBdr>
    </w:div>
    <w:div w:id="1831557264">
      <w:bodyDiv w:val="1"/>
      <w:marLeft w:val="0"/>
      <w:marRight w:val="0"/>
      <w:marTop w:val="0"/>
      <w:marBottom w:val="0"/>
      <w:divBdr>
        <w:top w:val="none" w:sz="0" w:space="0" w:color="auto"/>
        <w:left w:val="none" w:sz="0" w:space="0" w:color="auto"/>
        <w:bottom w:val="none" w:sz="0" w:space="0" w:color="auto"/>
        <w:right w:val="none" w:sz="0" w:space="0" w:color="auto"/>
      </w:divBdr>
    </w:div>
    <w:div w:id="1844203625">
      <w:bodyDiv w:val="1"/>
      <w:marLeft w:val="0"/>
      <w:marRight w:val="0"/>
      <w:marTop w:val="0"/>
      <w:marBottom w:val="0"/>
      <w:divBdr>
        <w:top w:val="none" w:sz="0" w:space="0" w:color="auto"/>
        <w:left w:val="none" w:sz="0" w:space="0" w:color="auto"/>
        <w:bottom w:val="none" w:sz="0" w:space="0" w:color="auto"/>
        <w:right w:val="none" w:sz="0" w:space="0" w:color="auto"/>
      </w:divBdr>
    </w:div>
    <w:div w:id="1846045203">
      <w:bodyDiv w:val="1"/>
      <w:marLeft w:val="0"/>
      <w:marRight w:val="0"/>
      <w:marTop w:val="0"/>
      <w:marBottom w:val="0"/>
      <w:divBdr>
        <w:top w:val="none" w:sz="0" w:space="0" w:color="auto"/>
        <w:left w:val="none" w:sz="0" w:space="0" w:color="auto"/>
        <w:bottom w:val="none" w:sz="0" w:space="0" w:color="auto"/>
        <w:right w:val="none" w:sz="0" w:space="0" w:color="auto"/>
      </w:divBdr>
    </w:div>
    <w:div w:id="1850558165">
      <w:bodyDiv w:val="1"/>
      <w:marLeft w:val="0"/>
      <w:marRight w:val="0"/>
      <w:marTop w:val="0"/>
      <w:marBottom w:val="0"/>
      <w:divBdr>
        <w:top w:val="none" w:sz="0" w:space="0" w:color="auto"/>
        <w:left w:val="none" w:sz="0" w:space="0" w:color="auto"/>
        <w:bottom w:val="none" w:sz="0" w:space="0" w:color="auto"/>
        <w:right w:val="none" w:sz="0" w:space="0" w:color="auto"/>
      </w:divBdr>
    </w:div>
    <w:div w:id="1854418328">
      <w:bodyDiv w:val="1"/>
      <w:marLeft w:val="0"/>
      <w:marRight w:val="0"/>
      <w:marTop w:val="0"/>
      <w:marBottom w:val="0"/>
      <w:divBdr>
        <w:top w:val="none" w:sz="0" w:space="0" w:color="auto"/>
        <w:left w:val="none" w:sz="0" w:space="0" w:color="auto"/>
        <w:bottom w:val="none" w:sz="0" w:space="0" w:color="auto"/>
        <w:right w:val="none" w:sz="0" w:space="0" w:color="auto"/>
      </w:divBdr>
    </w:div>
    <w:div w:id="1860585583">
      <w:bodyDiv w:val="1"/>
      <w:marLeft w:val="0"/>
      <w:marRight w:val="0"/>
      <w:marTop w:val="0"/>
      <w:marBottom w:val="0"/>
      <w:divBdr>
        <w:top w:val="none" w:sz="0" w:space="0" w:color="auto"/>
        <w:left w:val="none" w:sz="0" w:space="0" w:color="auto"/>
        <w:bottom w:val="none" w:sz="0" w:space="0" w:color="auto"/>
        <w:right w:val="none" w:sz="0" w:space="0" w:color="auto"/>
      </w:divBdr>
    </w:div>
    <w:div w:id="1871843906">
      <w:bodyDiv w:val="1"/>
      <w:marLeft w:val="0"/>
      <w:marRight w:val="0"/>
      <w:marTop w:val="0"/>
      <w:marBottom w:val="0"/>
      <w:divBdr>
        <w:top w:val="none" w:sz="0" w:space="0" w:color="auto"/>
        <w:left w:val="none" w:sz="0" w:space="0" w:color="auto"/>
        <w:bottom w:val="none" w:sz="0" w:space="0" w:color="auto"/>
        <w:right w:val="none" w:sz="0" w:space="0" w:color="auto"/>
      </w:divBdr>
    </w:div>
    <w:div w:id="1873227779">
      <w:bodyDiv w:val="1"/>
      <w:marLeft w:val="0"/>
      <w:marRight w:val="0"/>
      <w:marTop w:val="0"/>
      <w:marBottom w:val="0"/>
      <w:divBdr>
        <w:top w:val="none" w:sz="0" w:space="0" w:color="auto"/>
        <w:left w:val="none" w:sz="0" w:space="0" w:color="auto"/>
        <w:bottom w:val="none" w:sz="0" w:space="0" w:color="auto"/>
        <w:right w:val="none" w:sz="0" w:space="0" w:color="auto"/>
      </w:divBdr>
    </w:div>
    <w:div w:id="1873687087">
      <w:bodyDiv w:val="1"/>
      <w:marLeft w:val="0"/>
      <w:marRight w:val="0"/>
      <w:marTop w:val="0"/>
      <w:marBottom w:val="0"/>
      <w:divBdr>
        <w:top w:val="none" w:sz="0" w:space="0" w:color="auto"/>
        <w:left w:val="none" w:sz="0" w:space="0" w:color="auto"/>
        <w:bottom w:val="none" w:sz="0" w:space="0" w:color="auto"/>
        <w:right w:val="none" w:sz="0" w:space="0" w:color="auto"/>
      </w:divBdr>
    </w:div>
    <w:div w:id="1875926233">
      <w:bodyDiv w:val="1"/>
      <w:marLeft w:val="0"/>
      <w:marRight w:val="0"/>
      <w:marTop w:val="0"/>
      <w:marBottom w:val="0"/>
      <w:divBdr>
        <w:top w:val="none" w:sz="0" w:space="0" w:color="auto"/>
        <w:left w:val="none" w:sz="0" w:space="0" w:color="auto"/>
        <w:bottom w:val="none" w:sz="0" w:space="0" w:color="auto"/>
        <w:right w:val="none" w:sz="0" w:space="0" w:color="auto"/>
      </w:divBdr>
    </w:div>
    <w:div w:id="1878004615">
      <w:bodyDiv w:val="1"/>
      <w:marLeft w:val="0"/>
      <w:marRight w:val="0"/>
      <w:marTop w:val="0"/>
      <w:marBottom w:val="0"/>
      <w:divBdr>
        <w:top w:val="none" w:sz="0" w:space="0" w:color="auto"/>
        <w:left w:val="none" w:sz="0" w:space="0" w:color="auto"/>
        <w:bottom w:val="none" w:sz="0" w:space="0" w:color="auto"/>
        <w:right w:val="none" w:sz="0" w:space="0" w:color="auto"/>
      </w:divBdr>
    </w:div>
    <w:div w:id="1884563181">
      <w:bodyDiv w:val="1"/>
      <w:marLeft w:val="0"/>
      <w:marRight w:val="0"/>
      <w:marTop w:val="0"/>
      <w:marBottom w:val="0"/>
      <w:divBdr>
        <w:top w:val="none" w:sz="0" w:space="0" w:color="auto"/>
        <w:left w:val="none" w:sz="0" w:space="0" w:color="auto"/>
        <w:bottom w:val="none" w:sz="0" w:space="0" w:color="auto"/>
        <w:right w:val="none" w:sz="0" w:space="0" w:color="auto"/>
      </w:divBdr>
    </w:div>
    <w:div w:id="1896768758">
      <w:bodyDiv w:val="1"/>
      <w:marLeft w:val="0"/>
      <w:marRight w:val="0"/>
      <w:marTop w:val="0"/>
      <w:marBottom w:val="0"/>
      <w:divBdr>
        <w:top w:val="none" w:sz="0" w:space="0" w:color="auto"/>
        <w:left w:val="none" w:sz="0" w:space="0" w:color="auto"/>
        <w:bottom w:val="none" w:sz="0" w:space="0" w:color="auto"/>
        <w:right w:val="none" w:sz="0" w:space="0" w:color="auto"/>
      </w:divBdr>
    </w:div>
    <w:div w:id="1913537460">
      <w:bodyDiv w:val="1"/>
      <w:marLeft w:val="0"/>
      <w:marRight w:val="0"/>
      <w:marTop w:val="0"/>
      <w:marBottom w:val="0"/>
      <w:divBdr>
        <w:top w:val="none" w:sz="0" w:space="0" w:color="auto"/>
        <w:left w:val="none" w:sz="0" w:space="0" w:color="auto"/>
        <w:bottom w:val="none" w:sz="0" w:space="0" w:color="auto"/>
        <w:right w:val="none" w:sz="0" w:space="0" w:color="auto"/>
      </w:divBdr>
    </w:div>
    <w:div w:id="1915315640">
      <w:bodyDiv w:val="1"/>
      <w:marLeft w:val="0"/>
      <w:marRight w:val="0"/>
      <w:marTop w:val="0"/>
      <w:marBottom w:val="0"/>
      <w:divBdr>
        <w:top w:val="none" w:sz="0" w:space="0" w:color="auto"/>
        <w:left w:val="none" w:sz="0" w:space="0" w:color="auto"/>
        <w:bottom w:val="none" w:sz="0" w:space="0" w:color="auto"/>
        <w:right w:val="none" w:sz="0" w:space="0" w:color="auto"/>
      </w:divBdr>
    </w:div>
    <w:div w:id="1923298825">
      <w:bodyDiv w:val="1"/>
      <w:marLeft w:val="0"/>
      <w:marRight w:val="0"/>
      <w:marTop w:val="0"/>
      <w:marBottom w:val="0"/>
      <w:divBdr>
        <w:top w:val="none" w:sz="0" w:space="0" w:color="auto"/>
        <w:left w:val="none" w:sz="0" w:space="0" w:color="auto"/>
        <w:bottom w:val="none" w:sz="0" w:space="0" w:color="auto"/>
        <w:right w:val="none" w:sz="0" w:space="0" w:color="auto"/>
      </w:divBdr>
    </w:div>
    <w:div w:id="1923563133">
      <w:bodyDiv w:val="1"/>
      <w:marLeft w:val="0"/>
      <w:marRight w:val="0"/>
      <w:marTop w:val="0"/>
      <w:marBottom w:val="0"/>
      <w:divBdr>
        <w:top w:val="none" w:sz="0" w:space="0" w:color="auto"/>
        <w:left w:val="none" w:sz="0" w:space="0" w:color="auto"/>
        <w:bottom w:val="none" w:sz="0" w:space="0" w:color="auto"/>
        <w:right w:val="none" w:sz="0" w:space="0" w:color="auto"/>
      </w:divBdr>
    </w:div>
    <w:div w:id="1935898415">
      <w:bodyDiv w:val="1"/>
      <w:marLeft w:val="0"/>
      <w:marRight w:val="0"/>
      <w:marTop w:val="0"/>
      <w:marBottom w:val="0"/>
      <w:divBdr>
        <w:top w:val="none" w:sz="0" w:space="0" w:color="auto"/>
        <w:left w:val="none" w:sz="0" w:space="0" w:color="auto"/>
        <w:bottom w:val="none" w:sz="0" w:space="0" w:color="auto"/>
        <w:right w:val="none" w:sz="0" w:space="0" w:color="auto"/>
      </w:divBdr>
    </w:div>
    <w:div w:id="1943607121">
      <w:bodyDiv w:val="1"/>
      <w:marLeft w:val="0"/>
      <w:marRight w:val="0"/>
      <w:marTop w:val="0"/>
      <w:marBottom w:val="0"/>
      <w:divBdr>
        <w:top w:val="none" w:sz="0" w:space="0" w:color="auto"/>
        <w:left w:val="none" w:sz="0" w:space="0" w:color="auto"/>
        <w:bottom w:val="none" w:sz="0" w:space="0" w:color="auto"/>
        <w:right w:val="none" w:sz="0" w:space="0" w:color="auto"/>
      </w:divBdr>
    </w:div>
    <w:div w:id="1947037220">
      <w:bodyDiv w:val="1"/>
      <w:marLeft w:val="0"/>
      <w:marRight w:val="0"/>
      <w:marTop w:val="0"/>
      <w:marBottom w:val="0"/>
      <w:divBdr>
        <w:top w:val="none" w:sz="0" w:space="0" w:color="auto"/>
        <w:left w:val="none" w:sz="0" w:space="0" w:color="auto"/>
        <w:bottom w:val="none" w:sz="0" w:space="0" w:color="auto"/>
        <w:right w:val="none" w:sz="0" w:space="0" w:color="auto"/>
      </w:divBdr>
    </w:div>
    <w:div w:id="1953197794">
      <w:bodyDiv w:val="1"/>
      <w:marLeft w:val="0"/>
      <w:marRight w:val="0"/>
      <w:marTop w:val="0"/>
      <w:marBottom w:val="0"/>
      <w:divBdr>
        <w:top w:val="none" w:sz="0" w:space="0" w:color="auto"/>
        <w:left w:val="none" w:sz="0" w:space="0" w:color="auto"/>
        <w:bottom w:val="none" w:sz="0" w:space="0" w:color="auto"/>
        <w:right w:val="none" w:sz="0" w:space="0" w:color="auto"/>
      </w:divBdr>
    </w:div>
    <w:div w:id="1964725955">
      <w:bodyDiv w:val="1"/>
      <w:marLeft w:val="0"/>
      <w:marRight w:val="0"/>
      <w:marTop w:val="0"/>
      <w:marBottom w:val="0"/>
      <w:divBdr>
        <w:top w:val="none" w:sz="0" w:space="0" w:color="auto"/>
        <w:left w:val="none" w:sz="0" w:space="0" w:color="auto"/>
        <w:bottom w:val="none" w:sz="0" w:space="0" w:color="auto"/>
        <w:right w:val="none" w:sz="0" w:space="0" w:color="auto"/>
      </w:divBdr>
    </w:div>
    <w:div w:id="1969626982">
      <w:bodyDiv w:val="1"/>
      <w:marLeft w:val="0"/>
      <w:marRight w:val="0"/>
      <w:marTop w:val="0"/>
      <w:marBottom w:val="0"/>
      <w:divBdr>
        <w:top w:val="none" w:sz="0" w:space="0" w:color="auto"/>
        <w:left w:val="none" w:sz="0" w:space="0" w:color="auto"/>
        <w:bottom w:val="none" w:sz="0" w:space="0" w:color="auto"/>
        <w:right w:val="none" w:sz="0" w:space="0" w:color="auto"/>
      </w:divBdr>
    </w:div>
    <w:div w:id="1969704684">
      <w:bodyDiv w:val="1"/>
      <w:marLeft w:val="0"/>
      <w:marRight w:val="0"/>
      <w:marTop w:val="0"/>
      <w:marBottom w:val="0"/>
      <w:divBdr>
        <w:top w:val="none" w:sz="0" w:space="0" w:color="auto"/>
        <w:left w:val="none" w:sz="0" w:space="0" w:color="auto"/>
        <w:bottom w:val="none" w:sz="0" w:space="0" w:color="auto"/>
        <w:right w:val="none" w:sz="0" w:space="0" w:color="auto"/>
      </w:divBdr>
    </w:div>
    <w:div w:id="1973365850">
      <w:bodyDiv w:val="1"/>
      <w:marLeft w:val="0"/>
      <w:marRight w:val="0"/>
      <w:marTop w:val="0"/>
      <w:marBottom w:val="0"/>
      <w:divBdr>
        <w:top w:val="none" w:sz="0" w:space="0" w:color="auto"/>
        <w:left w:val="none" w:sz="0" w:space="0" w:color="auto"/>
        <w:bottom w:val="none" w:sz="0" w:space="0" w:color="auto"/>
        <w:right w:val="none" w:sz="0" w:space="0" w:color="auto"/>
      </w:divBdr>
    </w:div>
    <w:div w:id="1979722537">
      <w:bodyDiv w:val="1"/>
      <w:marLeft w:val="0"/>
      <w:marRight w:val="0"/>
      <w:marTop w:val="0"/>
      <w:marBottom w:val="0"/>
      <w:divBdr>
        <w:top w:val="none" w:sz="0" w:space="0" w:color="auto"/>
        <w:left w:val="none" w:sz="0" w:space="0" w:color="auto"/>
        <w:bottom w:val="none" w:sz="0" w:space="0" w:color="auto"/>
        <w:right w:val="none" w:sz="0" w:space="0" w:color="auto"/>
      </w:divBdr>
    </w:div>
    <w:div w:id="1980723330">
      <w:bodyDiv w:val="1"/>
      <w:marLeft w:val="0"/>
      <w:marRight w:val="0"/>
      <w:marTop w:val="0"/>
      <w:marBottom w:val="0"/>
      <w:divBdr>
        <w:top w:val="none" w:sz="0" w:space="0" w:color="auto"/>
        <w:left w:val="none" w:sz="0" w:space="0" w:color="auto"/>
        <w:bottom w:val="none" w:sz="0" w:space="0" w:color="auto"/>
        <w:right w:val="none" w:sz="0" w:space="0" w:color="auto"/>
      </w:divBdr>
    </w:div>
    <w:div w:id="1983659943">
      <w:bodyDiv w:val="1"/>
      <w:marLeft w:val="0"/>
      <w:marRight w:val="0"/>
      <w:marTop w:val="0"/>
      <w:marBottom w:val="0"/>
      <w:divBdr>
        <w:top w:val="none" w:sz="0" w:space="0" w:color="auto"/>
        <w:left w:val="none" w:sz="0" w:space="0" w:color="auto"/>
        <w:bottom w:val="none" w:sz="0" w:space="0" w:color="auto"/>
        <w:right w:val="none" w:sz="0" w:space="0" w:color="auto"/>
      </w:divBdr>
    </w:div>
    <w:div w:id="2017026670">
      <w:bodyDiv w:val="1"/>
      <w:marLeft w:val="0"/>
      <w:marRight w:val="0"/>
      <w:marTop w:val="0"/>
      <w:marBottom w:val="0"/>
      <w:divBdr>
        <w:top w:val="none" w:sz="0" w:space="0" w:color="auto"/>
        <w:left w:val="none" w:sz="0" w:space="0" w:color="auto"/>
        <w:bottom w:val="none" w:sz="0" w:space="0" w:color="auto"/>
        <w:right w:val="none" w:sz="0" w:space="0" w:color="auto"/>
      </w:divBdr>
    </w:div>
    <w:div w:id="2031485078">
      <w:bodyDiv w:val="1"/>
      <w:marLeft w:val="0"/>
      <w:marRight w:val="0"/>
      <w:marTop w:val="0"/>
      <w:marBottom w:val="0"/>
      <w:divBdr>
        <w:top w:val="none" w:sz="0" w:space="0" w:color="auto"/>
        <w:left w:val="none" w:sz="0" w:space="0" w:color="auto"/>
        <w:bottom w:val="none" w:sz="0" w:space="0" w:color="auto"/>
        <w:right w:val="none" w:sz="0" w:space="0" w:color="auto"/>
      </w:divBdr>
    </w:div>
    <w:div w:id="2038315430">
      <w:bodyDiv w:val="1"/>
      <w:marLeft w:val="0"/>
      <w:marRight w:val="0"/>
      <w:marTop w:val="0"/>
      <w:marBottom w:val="0"/>
      <w:divBdr>
        <w:top w:val="none" w:sz="0" w:space="0" w:color="auto"/>
        <w:left w:val="none" w:sz="0" w:space="0" w:color="auto"/>
        <w:bottom w:val="none" w:sz="0" w:space="0" w:color="auto"/>
        <w:right w:val="none" w:sz="0" w:space="0" w:color="auto"/>
      </w:divBdr>
    </w:div>
    <w:div w:id="2043823011">
      <w:bodyDiv w:val="1"/>
      <w:marLeft w:val="0"/>
      <w:marRight w:val="0"/>
      <w:marTop w:val="0"/>
      <w:marBottom w:val="0"/>
      <w:divBdr>
        <w:top w:val="none" w:sz="0" w:space="0" w:color="auto"/>
        <w:left w:val="none" w:sz="0" w:space="0" w:color="auto"/>
        <w:bottom w:val="none" w:sz="0" w:space="0" w:color="auto"/>
        <w:right w:val="none" w:sz="0" w:space="0" w:color="auto"/>
      </w:divBdr>
    </w:div>
    <w:div w:id="2049210334">
      <w:bodyDiv w:val="1"/>
      <w:marLeft w:val="0"/>
      <w:marRight w:val="0"/>
      <w:marTop w:val="0"/>
      <w:marBottom w:val="0"/>
      <w:divBdr>
        <w:top w:val="none" w:sz="0" w:space="0" w:color="auto"/>
        <w:left w:val="none" w:sz="0" w:space="0" w:color="auto"/>
        <w:bottom w:val="none" w:sz="0" w:space="0" w:color="auto"/>
        <w:right w:val="none" w:sz="0" w:space="0" w:color="auto"/>
      </w:divBdr>
    </w:div>
    <w:div w:id="2056462322">
      <w:bodyDiv w:val="1"/>
      <w:marLeft w:val="0"/>
      <w:marRight w:val="0"/>
      <w:marTop w:val="0"/>
      <w:marBottom w:val="0"/>
      <w:divBdr>
        <w:top w:val="none" w:sz="0" w:space="0" w:color="auto"/>
        <w:left w:val="none" w:sz="0" w:space="0" w:color="auto"/>
        <w:bottom w:val="none" w:sz="0" w:space="0" w:color="auto"/>
        <w:right w:val="none" w:sz="0" w:space="0" w:color="auto"/>
      </w:divBdr>
    </w:div>
    <w:div w:id="2063433623">
      <w:bodyDiv w:val="1"/>
      <w:marLeft w:val="0"/>
      <w:marRight w:val="0"/>
      <w:marTop w:val="0"/>
      <w:marBottom w:val="0"/>
      <w:divBdr>
        <w:top w:val="none" w:sz="0" w:space="0" w:color="auto"/>
        <w:left w:val="none" w:sz="0" w:space="0" w:color="auto"/>
        <w:bottom w:val="none" w:sz="0" w:space="0" w:color="auto"/>
        <w:right w:val="none" w:sz="0" w:space="0" w:color="auto"/>
      </w:divBdr>
    </w:div>
    <w:div w:id="2068335525">
      <w:bodyDiv w:val="1"/>
      <w:marLeft w:val="0"/>
      <w:marRight w:val="0"/>
      <w:marTop w:val="0"/>
      <w:marBottom w:val="0"/>
      <w:divBdr>
        <w:top w:val="none" w:sz="0" w:space="0" w:color="auto"/>
        <w:left w:val="none" w:sz="0" w:space="0" w:color="auto"/>
        <w:bottom w:val="none" w:sz="0" w:space="0" w:color="auto"/>
        <w:right w:val="none" w:sz="0" w:space="0" w:color="auto"/>
      </w:divBdr>
    </w:div>
    <w:div w:id="2071952889">
      <w:bodyDiv w:val="1"/>
      <w:marLeft w:val="0"/>
      <w:marRight w:val="0"/>
      <w:marTop w:val="0"/>
      <w:marBottom w:val="0"/>
      <w:divBdr>
        <w:top w:val="none" w:sz="0" w:space="0" w:color="auto"/>
        <w:left w:val="none" w:sz="0" w:space="0" w:color="auto"/>
        <w:bottom w:val="none" w:sz="0" w:space="0" w:color="auto"/>
        <w:right w:val="none" w:sz="0" w:space="0" w:color="auto"/>
      </w:divBdr>
    </w:div>
    <w:div w:id="2072531821">
      <w:bodyDiv w:val="1"/>
      <w:marLeft w:val="0"/>
      <w:marRight w:val="0"/>
      <w:marTop w:val="0"/>
      <w:marBottom w:val="0"/>
      <w:divBdr>
        <w:top w:val="none" w:sz="0" w:space="0" w:color="auto"/>
        <w:left w:val="none" w:sz="0" w:space="0" w:color="auto"/>
        <w:bottom w:val="none" w:sz="0" w:space="0" w:color="auto"/>
        <w:right w:val="none" w:sz="0" w:space="0" w:color="auto"/>
      </w:divBdr>
    </w:div>
    <w:div w:id="2076081817">
      <w:bodyDiv w:val="1"/>
      <w:marLeft w:val="0"/>
      <w:marRight w:val="0"/>
      <w:marTop w:val="0"/>
      <w:marBottom w:val="0"/>
      <w:divBdr>
        <w:top w:val="none" w:sz="0" w:space="0" w:color="auto"/>
        <w:left w:val="none" w:sz="0" w:space="0" w:color="auto"/>
        <w:bottom w:val="none" w:sz="0" w:space="0" w:color="auto"/>
        <w:right w:val="none" w:sz="0" w:space="0" w:color="auto"/>
      </w:divBdr>
    </w:div>
    <w:div w:id="2090735426">
      <w:bodyDiv w:val="1"/>
      <w:marLeft w:val="0"/>
      <w:marRight w:val="0"/>
      <w:marTop w:val="0"/>
      <w:marBottom w:val="0"/>
      <w:divBdr>
        <w:top w:val="none" w:sz="0" w:space="0" w:color="auto"/>
        <w:left w:val="none" w:sz="0" w:space="0" w:color="auto"/>
        <w:bottom w:val="none" w:sz="0" w:space="0" w:color="auto"/>
        <w:right w:val="none" w:sz="0" w:space="0" w:color="auto"/>
      </w:divBdr>
    </w:div>
    <w:div w:id="2095129229">
      <w:bodyDiv w:val="1"/>
      <w:marLeft w:val="0"/>
      <w:marRight w:val="0"/>
      <w:marTop w:val="0"/>
      <w:marBottom w:val="0"/>
      <w:divBdr>
        <w:top w:val="none" w:sz="0" w:space="0" w:color="auto"/>
        <w:left w:val="none" w:sz="0" w:space="0" w:color="auto"/>
        <w:bottom w:val="none" w:sz="0" w:space="0" w:color="auto"/>
        <w:right w:val="none" w:sz="0" w:space="0" w:color="auto"/>
      </w:divBdr>
    </w:div>
    <w:div w:id="2095392077">
      <w:bodyDiv w:val="1"/>
      <w:marLeft w:val="0"/>
      <w:marRight w:val="0"/>
      <w:marTop w:val="0"/>
      <w:marBottom w:val="0"/>
      <w:divBdr>
        <w:top w:val="none" w:sz="0" w:space="0" w:color="auto"/>
        <w:left w:val="none" w:sz="0" w:space="0" w:color="auto"/>
        <w:bottom w:val="none" w:sz="0" w:space="0" w:color="auto"/>
        <w:right w:val="none" w:sz="0" w:space="0" w:color="auto"/>
      </w:divBdr>
    </w:div>
    <w:div w:id="2098013508">
      <w:bodyDiv w:val="1"/>
      <w:marLeft w:val="0"/>
      <w:marRight w:val="0"/>
      <w:marTop w:val="0"/>
      <w:marBottom w:val="0"/>
      <w:divBdr>
        <w:top w:val="none" w:sz="0" w:space="0" w:color="auto"/>
        <w:left w:val="none" w:sz="0" w:space="0" w:color="auto"/>
        <w:bottom w:val="none" w:sz="0" w:space="0" w:color="auto"/>
        <w:right w:val="none" w:sz="0" w:space="0" w:color="auto"/>
      </w:divBdr>
    </w:div>
    <w:div w:id="2114933567">
      <w:bodyDiv w:val="1"/>
      <w:marLeft w:val="0"/>
      <w:marRight w:val="0"/>
      <w:marTop w:val="0"/>
      <w:marBottom w:val="0"/>
      <w:divBdr>
        <w:top w:val="none" w:sz="0" w:space="0" w:color="auto"/>
        <w:left w:val="none" w:sz="0" w:space="0" w:color="auto"/>
        <w:bottom w:val="none" w:sz="0" w:space="0" w:color="auto"/>
        <w:right w:val="none" w:sz="0" w:space="0" w:color="auto"/>
      </w:divBdr>
    </w:div>
    <w:div w:id="2115125810">
      <w:bodyDiv w:val="1"/>
      <w:marLeft w:val="0"/>
      <w:marRight w:val="0"/>
      <w:marTop w:val="0"/>
      <w:marBottom w:val="0"/>
      <w:divBdr>
        <w:top w:val="none" w:sz="0" w:space="0" w:color="auto"/>
        <w:left w:val="none" w:sz="0" w:space="0" w:color="auto"/>
        <w:bottom w:val="none" w:sz="0" w:space="0" w:color="auto"/>
        <w:right w:val="none" w:sz="0" w:space="0" w:color="auto"/>
      </w:divBdr>
    </w:div>
    <w:div w:id="2124836002">
      <w:bodyDiv w:val="1"/>
      <w:marLeft w:val="0"/>
      <w:marRight w:val="0"/>
      <w:marTop w:val="0"/>
      <w:marBottom w:val="0"/>
      <w:divBdr>
        <w:top w:val="none" w:sz="0" w:space="0" w:color="auto"/>
        <w:left w:val="none" w:sz="0" w:space="0" w:color="auto"/>
        <w:bottom w:val="none" w:sz="0" w:space="0" w:color="auto"/>
        <w:right w:val="none" w:sz="0" w:space="0" w:color="auto"/>
      </w:divBdr>
    </w:div>
    <w:div w:id="212835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42644"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oktom://db/139853" TargetMode="External"/><Relationship Id="rId5" Type="http://schemas.openxmlformats.org/officeDocument/2006/relationships/webSettings" Target="webSettings.xml"/><Relationship Id="rId10" Type="http://schemas.openxmlformats.org/officeDocument/2006/relationships/hyperlink" Target="file:///C:\Users\adjamankulov\AppData\Local\Temp\Toktom\ac99c3a7-2d18-4cbc-ae66-632d90022d9c\document.htm" TargetMode="External"/><Relationship Id="rId4" Type="http://schemas.openxmlformats.org/officeDocument/2006/relationships/settings" Target="settings.xml"/><Relationship Id="rId9" Type="http://schemas.openxmlformats.org/officeDocument/2006/relationships/hyperlink" Target="toktom://db/14264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8995D-C3FB-4921-8CE6-69B63A0D7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5824</Words>
  <Characters>33199</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38946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Tumarisa B. Rysbekova</dc:creator>
  <cp:lastModifiedBy>admin</cp:lastModifiedBy>
  <cp:revision>2</cp:revision>
  <cp:lastPrinted>2020-08-27T04:05:00Z</cp:lastPrinted>
  <dcterms:created xsi:type="dcterms:W3CDTF">2020-12-01T04:36:00Z</dcterms:created>
  <dcterms:modified xsi:type="dcterms:W3CDTF">2020-12-01T04:36:00Z</dcterms:modified>
</cp:coreProperties>
</file>